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34" w:rsidRPr="00AC5889" w:rsidRDefault="003F4C34" w:rsidP="003F4C34">
      <w:pPr>
        <w:shd w:val="clear" w:color="auto" w:fill="FFFFFF"/>
        <w:jc w:val="right"/>
        <w:rPr>
          <w:b/>
          <w:color w:val="000000"/>
          <w:kern w:val="28"/>
        </w:rPr>
      </w:pPr>
      <w:bookmarkStart w:id="0" w:name="_GoBack"/>
      <w:bookmarkEnd w:id="0"/>
      <w:r>
        <w:rPr>
          <w:b/>
          <w:color w:val="000000"/>
          <w:kern w:val="28"/>
        </w:rPr>
        <w:t>2017</w:t>
      </w:r>
      <w:r w:rsidRPr="00AC5889">
        <w:rPr>
          <w:b/>
          <w:color w:val="000000"/>
          <w:kern w:val="28"/>
        </w:rPr>
        <w:t xml:space="preserve"> год</w:t>
      </w:r>
    </w:p>
    <w:p w:rsidR="009853CD" w:rsidRPr="00895438" w:rsidRDefault="009853CD" w:rsidP="009853CD">
      <w:pPr>
        <w:pStyle w:val="a6"/>
        <w:shd w:val="clear" w:color="auto" w:fill="FFFFFF"/>
        <w:spacing w:after="0" w:line="240" w:lineRule="auto"/>
        <w:ind w:left="1418" w:hanging="1418"/>
        <w:rPr>
          <w:rFonts w:ascii="Times New Roman" w:hAnsi="Times New Roman"/>
          <w:b/>
          <w:color w:val="000000"/>
          <w:sz w:val="32"/>
          <w:szCs w:val="32"/>
        </w:rPr>
      </w:pPr>
      <w:r w:rsidRPr="00895438">
        <w:rPr>
          <w:rFonts w:ascii="Times New Roman" w:hAnsi="Times New Roman"/>
          <w:b/>
          <w:color w:val="000000"/>
          <w:sz w:val="32"/>
          <w:szCs w:val="32"/>
        </w:rPr>
        <w:t xml:space="preserve">Методика оценивания </w:t>
      </w:r>
      <w:r>
        <w:rPr>
          <w:rFonts w:ascii="Times New Roman" w:hAnsi="Times New Roman"/>
          <w:b/>
          <w:color w:val="000000"/>
          <w:sz w:val="32"/>
          <w:szCs w:val="32"/>
        </w:rPr>
        <w:t>те</w:t>
      </w:r>
      <w:r w:rsidRPr="00895438">
        <w:rPr>
          <w:rFonts w:ascii="Times New Roman" w:hAnsi="Times New Roman"/>
          <w:b/>
          <w:color w:val="000000"/>
          <w:sz w:val="32"/>
          <w:szCs w:val="32"/>
        </w:rPr>
        <w:t>оретического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895438">
        <w:rPr>
          <w:rFonts w:ascii="Times New Roman" w:hAnsi="Times New Roman"/>
          <w:b/>
          <w:color w:val="000000"/>
          <w:sz w:val="32"/>
          <w:szCs w:val="32"/>
        </w:rPr>
        <w:t xml:space="preserve">тура заданий </w:t>
      </w:r>
      <w:r>
        <w:rPr>
          <w:rFonts w:ascii="Times New Roman" w:hAnsi="Times New Roman"/>
          <w:b/>
          <w:color w:val="000000"/>
          <w:sz w:val="32"/>
          <w:szCs w:val="32"/>
        </w:rPr>
        <w:t>олимпиады</w: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  <w:r w:rsidRPr="00AC5889">
        <w:rPr>
          <w:b/>
          <w:color w:val="000000"/>
          <w:kern w:val="28"/>
        </w:rPr>
        <w:t>10 – 11 класс</w: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Pr="00AC5889" w:rsidRDefault="009853CD" w:rsidP="009853CD">
      <w:pPr>
        <w:adjustRightInd w:val="0"/>
      </w:pPr>
      <w:r w:rsidRPr="004F7AB3">
        <w:rPr>
          <w:b/>
          <w:sz w:val="32"/>
          <w:szCs w:val="32"/>
        </w:rPr>
        <w:t>Задание 1.</w:t>
      </w:r>
      <w:r w:rsidRPr="00AC5889">
        <w:rPr>
          <w:b/>
        </w:rPr>
        <w:t xml:space="preserve"> </w:t>
      </w:r>
      <w:r>
        <w:rPr>
          <w:b/>
        </w:rPr>
        <w:t xml:space="preserve">    </w:t>
      </w:r>
      <w:r w:rsidRPr="00AC5889">
        <w:rPr>
          <w:b/>
        </w:rPr>
        <w:t>«Основы обороны государства и воинская обязанность»</w:t>
      </w:r>
    </w:p>
    <w:p w:rsidR="009853CD" w:rsidRDefault="009853CD" w:rsidP="009853CD">
      <w:pPr>
        <w:shd w:val="clear" w:color="auto" w:fill="FFFFFF"/>
      </w:pPr>
      <w:r w:rsidRPr="00AB2D33"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1</w:t>
      </w:r>
      <w:r w:rsidRPr="00AB2D33">
        <w:rPr>
          <w:b/>
        </w:rPr>
        <w:t xml:space="preserve">. </w:t>
      </w:r>
      <w:r>
        <w:rPr>
          <w:b/>
        </w:rPr>
        <w:t xml:space="preserve"> </w:t>
      </w:r>
      <w:r w:rsidRPr="00BC7D06">
        <w:t>В соответствии с Федеральным законом</w:t>
      </w:r>
      <w:r>
        <w:t xml:space="preserve"> от 6 марта 2006г. «О противодействии терроризму» в борьбе с терроризмом Вооруженные Силы Российской Федерации могут применяться </w:t>
      </w:r>
      <w:proofErr w:type="gramStart"/>
      <w:r>
        <w:t>для</w:t>
      </w:r>
      <w:proofErr w:type="gramEnd"/>
      <w:r>
        <w:t>:</w:t>
      </w:r>
    </w:p>
    <w:p w:rsidR="009853CD" w:rsidRDefault="009853CD" w:rsidP="009853CD">
      <w:pPr>
        <w:shd w:val="clear" w:color="auto" w:fill="FFFFFF"/>
      </w:pPr>
      <w:r>
        <w:t xml:space="preserve">Варианты ответа: </w:t>
      </w:r>
    </w:p>
    <w:p w:rsidR="009853CD" w:rsidRDefault="009853CD" w:rsidP="009853CD">
      <w:pPr>
        <w:pStyle w:val="a6"/>
        <w:numPr>
          <w:ilvl w:val="0"/>
          <w:numId w:val="20"/>
        </w:numPr>
        <w:shd w:val="clear" w:color="auto" w:fill="FFFFFF"/>
        <w:rPr>
          <w:rFonts w:ascii="Times New Roman" w:hAnsi="Times New Roman"/>
          <w:color w:val="000000"/>
          <w:kern w:val="28"/>
          <w:sz w:val="28"/>
          <w:szCs w:val="28"/>
        </w:rPr>
      </w:pPr>
      <w:r w:rsidRPr="00BC7D06">
        <w:rPr>
          <w:rFonts w:ascii="Times New Roman" w:hAnsi="Times New Roman"/>
          <w:color w:val="000000"/>
          <w:kern w:val="28"/>
          <w:sz w:val="28"/>
          <w:szCs w:val="28"/>
        </w:rPr>
        <w:t>Пресечения полётов воздушных сил, используемых для совершения террористического акта, либо захваченных террористами</w:t>
      </w:r>
      <w:r>
        <w:rPr>
          <w:rFonts w:ascii="Times New Roman" w:hAnsi="Times New Roman"/>
          <w:color w:val="000000"/>
          <w:kern w:val="28"/>
          <w:sz w:val="28"/>
          <w:szCs w:val="28"/>
        </w:rPr>
        <w:t>;</w:t>
      </w:r>
    </w:p>
    <w:p w:rsidR="009853CD" w:rsidRDefault="009853CD" w:rsidP="009853CD">
      <w:pPr>
        <w:pStyle w:val="a6"/>
        <w:numPr>
          <w:ilvl w:val="0"/>
          <w:numId w:val="20"/>
        </w:numPr>
        <w:shd w:val="clear" w:color="auto" w:fill="FFFFFF"/>
        <w:rPr>
          <w:rFonts w:ascii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hAnsi="Times New Roman"/>
          <w:color w:val="000000"/>
          <w:kern w:val="28"/>
          <w:sz w:val="28"/>
          <w:szCs w:val="28"/>
        </w:rPr>
        <w:t>Пресечения террористических актов во внутренних водах и территориальном море РФ, на объектах морской производственной деятельности, а также для обеспечения безопасности национального морского судоходства.</w:t>
      </w:r>
    </w:p>
    <w:p w:rsidR="009853CD" w:rsidRDefault="009853CD" w:rsidP="009853CD">
      <w:pPr>
        <w:pStyle w:val="a6"/>
        <w:numPr>
          <w:ilvl w:val="0"/>
          <w:numId w:val="20"/>
        </w:numPr>
        <w:shd w:val="clear" w:color="auto" w:fill="FFFFFF"/>
        <w:rPr>
          <w:rFonts w:ascii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hAnsi="Times New Roman"/>
          <w:color w:val="000000"/>
          <w:kern w:val="28"/>
          <w:sz w:val="28"/>
          <w:szCs w:val="28"/>
        </w:rPr>
        <w:t>Участия в проведении контртеррористической операции в порядке, предусмотренном настоящим Федеральным законом;</w:t>
      </w:r>
    </w:p>
    <w:p w:rsidR="009853CD" w:rsidRPr="00BC7D06" w:rsidRDefault="009853CD" w:rsidP="009853CD">
      <w:pPr>
        <w:pStyle w:val="a6"/>
        <w:numPr>
          <w:ilvl w:val="0"/>
          <w:numId w:val="20"/>
        </w:numPr>
        <w:shd w:val="clear" w:color="auto" w:fill="FFFFFF"/>
        <w:rPr>
          <w:rFonts w:ascii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hAnsi="Times New Roman"/>
          <w:color w:val="000000"/>
          <w:kern w:val="28"/>
          <w:sz w:val="28"/>
          <w:szCs w:val="28"/>
        </w:rPr>
        <w:t>Пресечения международной террористической деятельности за пределами Российской Федерации.</w:t>
      </w:r>
    </w:p>
    <w:p w:rsidR="009853CD" w:rsidRDefault="009853CD" w:rsidP="009853CD">
      <w:pPr>
        <w:shd w:val="clear" w:color="auto" w:fill="FFFFFF"/>
        <w:rPr>
          <w:b/>
          <w:color w:val="000000"/>
          <w:kern w:val="28"/>
        </w:rPr>
      </w:pPr>
      <w:r w:rsidRPr="00AB2D33"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2</w:t>
      </w:r>
      <w:r w:rsidRPr="00AB2D33">
        <w:rPr>
          <w:b/>
        </w:rPr>
        <w:t xml:space="preserve">. </w:t>
      </w:r>
      <w:r>
        <w:rPr>
          <w:b/>
        </w:rPr>
        <w:t xml:space="preserve"> </w:t>
      </w:r>
      <w:r w:rsidRPr="00BC7D06">
        <w:t xml:space="preserve">В </w:t>
      </w:r>
      <w:r>
        <w:t>структуре Министерства Обороны Российской Федерации в настоящее время существуют командования и главные командования, перечислите их.</w:t>
      </w:r>
    </w:p>
    <w:p w:rsidR="009853CD" w:rsidRDefault="005B2741" w:rsidP="009853CD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noProof/>
          <w:color w:val="000000"/>
          <w:kern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16" type="#_x0000_t202" style="position:absolute;left:0;text-align:left;margin-left:-29.55pt;margin-top:11.35pt;width:207.65pt;height:30pt;z-index:251607552">
            <v:textbox style="mso-next-textbox:#_x0000_s1416">
              <w:txbxContent>
                <w:p w:rsidR="00A55623" w:rsidRPr="00233E57" w:rsidRDefault="00A55623" w:rsidP="009853CD">
                  <w:pPr>
                    <w:jc w:val="center"/>
                  </w:pPr>
                  <w:r>
                    <w:t>Командования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kern w:val="28"/>
        </w:rPr>
        <w:pict>
          <v:shape id="_x0000_s1417" type="#_x0000_t202" style="position:absolute;left:0;text-align:left;margin-left:252.45pt;margin-top:11.35pt;width:203.25pt;height:30pt;z-index:251608576">
            <v:textbox style="mso-next-textbox:#_x0000_s1417">
              <w:txbxContent>
                <w:p w:rsidR="00A55623" w:rsidRPr="00233E57" w:rsidRDefault="00A55623" w:rsidP="009853CD">
                  <w:pPr>
                    <w:jc w:val="center"/>
                  </w:pPr>
                  <w:r>
                    <w:t>Главные командования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kern w:val="28"/>
        </w:rPr>
        <w:pict>
          <v:line id="_x0000_s1421" style="position:absolute;left:0;text-align:left;z-index:251609600" from="87.45pt,41.4pt" to="87.45pt,61.65pt">
            <v:stroke endarrow="block"/>
          </v:line>
        </w:pict>
      </w:r>
      <w:r>
        <w:rPr>
          <w:b/>
          <w:noProof/>
          <w:color w:val="000000"/>
          <w:kern w:val="28"/>
        </w:rPr>
        <w:pict>
          <v:line id="_x0000_s1420" style="position:absolute;left:0;text-align:left;z-index:251610624" from="336.45pt,41.4pt" to="336.45pt,61.65pt">
            <v:stroke endarrow="block"/>
          </v:line>
        </w:pic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tabs>
          <w:tab w:val="left" w:pos="5340"/>
        </w:tabs>
        <w:rPr>
          <w:b/>
          <w:color w:val="000000"/>
          <w:kern w:val="28"/>
        </w:rPr>
      </w:pPr>
      <w:r>
        <w:rPr>
          <w:b/>
          <w:color w:val="000000"/>
          <w:kern w:val="28"/>
        </w:rPr>
        <w:tab/>
      </w:r>
    </w:p>
    <w:p w:rsidR="009853CD" w:rsidRDefault="005B2741" w:rsidP="009853CD">
      <w:pPr>
        <w:shd w:val="clear" w:color="auto" w:fill="FFFFFF"/>
        <w:jc w:val="center"/>
        <w:rPr>
          <w:b/>
          <w:color w:val="000000"/>
          <w:kern w:val="28"/>
        </w:rPr>
      </w:pPr>
      <w:r>
        <w:rPr>
          <w:b/>
          <w:noProof/>
          <w:color w:val="000000"/>
          <w:kern w:val="28"/>
        </w:rPr>
        <w:pict>
          <v:shape id="_x0000_s1419" type="#_x0000_t202" style="position:absolute;left:0;text-align:left;margin-left:222.45pt;margin-top:13.35pt;width:233.25pt;height:138pt;z-index:251611648">
            <v:textbox style="mso-next-textbox:#_x0000_s1419">
              <w:txbxContent>
                <w:p w:rsidR="00A55623" w:rsidRDefault="00A55623" w:rsidP="009853CD">
                  <w:r>
                    <w:t xml:space="preserve">Сухопутных войск - </w:t>
                  </w:r>
                  <w:proofErr w:type="gramStart"/>
                  <w:r>
                    <w:t>СВ</w:t>
                  </w:r>
                  <w:proofErr w:type="gramEnd"/>
                  <w:r>
                    <w:t xml:space="preserve">; </w:t>
                  </w:r>
                </w:p>
                <w:p w:rsidR="00A55623" w:rsidRDefault="00A55623" w:rsidP="009853CD">
                  <w:r>
                    <w:t>Воздушно-космических сил - ВКС;</w:t>
                  </w:r>
                </w:p>
                <w:p w:rsidR="00A55623" w:rsidRDefault="00A55623" w:rsidP="009853CD">
                  <w:r>
                    <w:t>Военно-морского флота ВМФ</w:t>
                  </w:r>
                </w:p>
                <w:p w:rsidR="00A55623" w:rsidRPr="00233E57" w:rsidRDefault="00A55623" w:rsidP="009853CD"/>
              </w:txbxContent>
            </v:textbox>
          </v:shape>
        </w:pict>
      </w:r>
      <w:r>
        <w:rPr>
          <w:b/>
          <w:noProof/>
          <w:color w:val="000000"/>
          <w:kern w:val="28"/>
        </w:rPr>
        <w:pict>
          <v:shape id="_x0000_s1418" type="#_x0000_t202" style="position:absolute;left:0;text-align:left;margin-left:-29.55pt;margin-top:13.35pt;width:233.25pt;height:138pt;z-index:251612672">
            <v:textbox style="mso-next-textbox:#_x0000_s1418">
              <w:txbxContent>
                <w:p w:rsidR="00A55623" w:rsidRDefault="00A55623" w:rsidP="009853CD">
                  <w:r>
                    <w:t>Ракетных вой</w:t>
                  </w:r>
                  <w:proofErr w:type="gramStart"/>
                  <w:r>
                    <w:t>ск стр</w:t>
                  </w:r>
                  <w:proofErr w:type="gramEnd"/>
                  <w:r>
                    <w:t>атегического назначения - РВСН;</w:t>
                  </w:r>
                </w:p>
                <w:p w:rsidR="00A55623" w:rsidRPr="00233E57" w:rsidRDefault="00A55623" w:rsidP="009853CD">
                  <w:r>
                    <w:t>Воздушно-десантных войск - ВДВ.</w:t>
                  </w:r>
                </w:p>
              </w:txbxContent>
            </v:textbox>
          </v:shape>
        </w:pic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Pr="00587632" w:rsidRDefault="009853CD" w:rsidP="009853CD">
      <w:pPr>
        <w:shd w:val="clear" w:color="auto" w:fill="FFFFFF"/>
        <w:jc w:val="both"/>
      </w:pPr>
      <w:r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3</w:t>
      </w:r>
      <w:r w:rsidRPr="004D161F">
        <w:rPr>
          <w:b/>
        </w:rPr>
        <w:t>.</w:t>
      </w:r>
      <w:r w:rsidRPr="004D161F">
        <w:rPr>
          <w:color w:val="000000"/>
          <w:spacing w:val="20"/>
        </w:rPr>
        <w:t xml:space="preserve"> </w:t>
      </w:r>
      <w:r w:rsidRPr="00587632">
        <w:t>Каким законодательным актом определено содержание воинской обязанности граждан и что она предусматривает?</w:t>
      </w:r>
    </w:p>
    <w:p w:rsidR="009853CD" w:rsidRPr="004D161F" w:rsidRDefault="009853CD" w:rsidP="009853CD">
      <w:pPr>
        <w:shd w:val="clear" w:color="auto" w:fill="FFFFFF"/>
        <w:ind w:firstLine="709"/>
        <w:jc w:val="both"/>
      </w:pPr>
      <w:r w:rsidRPr="004D161F">
        <w:rPr>
          <w:spacing w:val="20"/>
        </w:rPr>
        <w:t xml:space="preserve">Ответ: </w:t>
      </w:r>
      <w:r w:rsidRPr="004D161F">
        <w:rPr>
          <w:color w:val="000000"/>
        </w:rPr>
        <w:t>Содержание воинской обязанности граждан Российской Фе</w:t>
      </w:r>
      <w:r w:rsidRPr="004D161F">
        <w:rPr>
          <w:color w:val="000000"/>
        </w:rPr>
        <w:softHyphen/>
        <w:t>дерации определено Федеральным законом «О воинской обязан</w:t>
      </w:r>
      <w:r w:rsidRPr="004D161F">
        <w:rPr>
          <w:color w:val="000000"/>
        </w:rPr>
        <w:softHyphen/>
        <w:t>ности и военной службе».</w:t>
      </w:r>
    </w:p>
    <w:p w:rsidR="009853CD" w:rsidRPr="004D161F" w:rsidRDefault="009853CD" w:rsidP="009853CD">
      <w:pPr>
        <w:shd w:val="clear" w:color="auto" w:fill="FFFFFF"/>
        <w:ind w:firstLine="709"/>
        <w:jc w:val="both"/>
      </w:pPr>
      <w:r w:rsidRPr="004D161F">
        <w:rPr>
          <w:color w:val="000000"/>
        </w:rPr>
        <w:t>Воинская обязанность предусматривает:</w:t>
      </w:r>
    </w:p>
    <w:p w:rsidR="009853CD" w:rsidRPr="004D161F" w:rsidRDefault="009853CD" w:rsidP="009853CD">
      <w:pPr>
        <w:widowControl w:val="0"/>
        <w:numPr>
          <w:ilvl w:val="0"/>
          <w:numId w:val="21"/>
        </w:numPr>
        <w:shd w:val="clear" w:color="auto" w:fill="FFFFFF"/>
        <w:tabs>
          <w:tab w:val="left" w:pos="432"/>
        </w:tabs>
        <w:adjustRightInd w:val="0"/>
        <w:ind w:left="0" w:firstLine="357"/>
        <w:jc w:val="both"/>
        <w:rPr>
          <w:color w:val="000000"/>
        </w:rPr>
      </w:pPr>
      <w:r w:rsidRPr="004D161F">
        <w:rPr>
          <w:color w:val="000000"/>
        </w:rPr>
        <w:t>воинский учет;</w:t>
      </w:r>
    </w:p>
    <w:p w:rsidR="009853CD" w:rsidRPr="004D161F" w:rsidRDefault="009853CD" w:rsidP="009853CD">
      <w:pPr>
        <w:widowControl w:val="0"/>
        <w:numPr>
          <w:ilvl w:val="0"/>
          <w:numId w:val="21"/>
        </w:numPr>
        <w:shd w:val="clear" w:color="auto" w:fill="FFFFFF"/>
        <w:tabs>
          <w:tab w:val="left" w:pos="432"/>
        </w:tabs>
        <w:adjustRightInd w:val="0"/>
        <w:ind w:left="0" w:firstLine="357"/>
        <w:jc w:val="both"/>
        <w:rPr>
          <w:color w:val="000000"/>
        </w:rPr>
      </w:pPr>
      <w:r w:rsidRPr="004D161F">
        <w:rPr>
          <w:color w:val="000000"/>
        </w:rPr>
        <w:t>обязательную подготовку к военной службе;</w:t>
      </w:r>
    </w:p>
    <w:p w:rsidR="009853CD" w:rsidRPr="004D161F" w:rsidRDefault="009853CD" w:rsidP="009853CD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</w:tabs>
        <w:adjustRightInd w:val="0"/>
        <w:ind w:left="0" w:firstLine="357"/>
        <w:jc w:val="both"/>
        <w:rPr>
          <w:color w:val="000000"/>
        </w:rPr>
      </w:pPr>
      <w:r w:rsidRPr="004D161F">
        <w:rPr>
          <w:color w:val="000000"/>
        </w:rPr>
        <w:lastRenderedPageBreak/>
        <w:t xml:space="preserve">  призыв на военную службу;</w:t>
      </w:r>
    </w:p>
    <w:p w:rsidR="009853CD" w:rsidRPr="004D161F" w:rsidRDefault="009853CD" w:rsidP="009853CD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</w:tabs>
        <w:adjustRightInd w:val="0"/>
        <w:ind w:left="0" w:firstLine="357"/>
        <w:jc w:val="both"/>
        <w:rPr>
          <w:color w:val="000000"/>
        </w:rPr>
      </w:pPr>
      <w:r w:rsidRPr="004D161F">
        <w:rPr>
          <w:color w:val="000000"/>
        </w:rPr>
        <w:t xml:space="preserve">  прохождение военной службы по призыву;</w:t>
      </w:r>
    </w:p>
    <w:p w:rsidR="009853CD" w:rsidRPr="004D161F" w:rsidRDefault="009853CD" w:rsidP="009853CD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</w:tabs>
        <w:adjustRightInd w:val="0"/>
        <w:ind w:left="0" w:firstLine="357"/>
        <w:jc w:val="both"/>
        <w:rPr>
          <w:color w:val="000000"/>
        </w:rPr>
      </w:pPr>
      <w:r w:rsidRPr="004D161F">
        <w:rPr>
          <w:color w:val="000000"/>
        </w:rPr>
        <w:t xml:space="preserve">  пребывание в запасе;</w:t>
      </w:r>
    </w:p>
    <w:p w:rsidR="009853CD" w:rsidRPr="004D161F" w:rsidRDefault="009853CD" w:rsidP="009853CD">
      <w:pPr>
        <w:numPr>
          <w:ilvl w:val="0"/>
          <w:numId w:val="21"/>
        </w:numPr>
        <w:shd w:val="clear" w:color="auto" w:fill="FFFFFF"/>
        <w:tabs>
          <w:tab w:val="left" w:pos="576"/>
        </w:tabs>
        <w:autoSpaceDE/>
        <w:autoSpaceDN/>
        <w:ind w:left="0" w:firstLine="357"/>
        <w:jc w:val="both"/>
      </w:pPr>
      <w:r w:rsidRPr="004D161F">
        <w:rPr>
          <w:color w:val="000000"/>
        </w:rPr>
        <w:t xml:space="preserve">  призыв на военные сборы и прохождение военных сборов в период пребывания в запасе.</w: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327E34" w:rsidRPr="00587632" w:rsidRDefault="00327E34" w:rsidP="00327E34">
      <w:r>
        <w:rPr>
          <w:b/>
        </w:rPr>
        <w:t>Вопрос</w:t>
      </w:r>
      <w:r w:rsidR="00743547">
        <w:rPr>
          <w:b/>
        </w:rPr>
        <w:t xml:space="preserve">  </w:t>
      </w:r>
      <w:r>
        <w:rPr>
          <w:b/>
        </w:rPr>
        <w:t xml:space="preserve"> 4</w:t>
      </w:r>
      <w:r w:rsidRPr="00327E34">
        <w:rPr>
          <w:b/>
        </w:rPr>
        <w:t xml:space="preserve">. </w:t>
      </w:r>
      <w:r w:rsidRPr="00587632">
        <w:t>Вставьте пропущенные фразы в текст.</w:t>
      </w:r>
    </w:p>
    <w:p w:rsidR="00327E34" w:rsidRDefault="00327E34" w:rsidP="00327E34">
      <w:pPr>
        <w:jc w:val="both"/>
      </w:pPr>
      <w:r w:rsidRPr="00327E34">
        <w:t xml:space="preserve">Куликовская битва (1) </w:t>
      </w:r>
      <w:r w:rsidRPr="00327E34">
        <w:rPr>
          <w:i/>
        </w:rPr>
        <w:t>укажите год</w:t>
      </w:r>
      <w:r w:rsidRPr="00327E34">
        <w:t xml:space="preserve"> __________ между русским войском во главе с великим князем (2)________________ и войском Золотой Орды под командованием темника (3)______________ на Куликовом поле – одна из крупнейших битв, положившая начало освобождению народов Восточной Европы от (4)____________________________. После Куликовской битвы Великий князь получил почетное прозвище (5)__________________.</w:t>
      </w:r>
    </w:p>
    <w:p w:rsidR="00327E34" w:rsidRPr="00327E34" w:rsidRDefault="00327E34" w:rsidP="00327E34">
      <w:pPr>
        <w:jc w:val="both"/>
      </w:pPr>
    </w:p>
    <w:p w:rsidR="00327E34" w:rsidRPr="00327E34" w:rsidRDefault="00327E34" w:rsidP="00327E34">
      <w:pPr>
        <w:jc w:val="both"/>
        <w:rPr>
          <w:b/>
          <w:color w:val="000000"/>
        </w:rPr>
      </w:pPr>
      <w:r w:rsidRPr="00327E34">
        <w:rPr>
          <w:b/>
        </w:rPr>
        <w:t>Оценочные баллы:  максимальный  –  5</w:t>
      </w:r>
      <w:r w:rsidR="00A93E9B">
        <w:t xml:space="preserve"> баллов</w:t>
      </w:r>
      <w:r w:rsidRPr="00327E34">
        <w:t>.</w:t>
      </w:r>
      <w:r w:rsidRPr="00327E34">
        <w:rPr>
          <w:b/>
        </w:rPr>
        <w:t xml:space="preserve">    </w:t>
      </w:r>
    </w:p>
    <w:p w:rsidR="00327E34" w:rsidRPr="00327E34" w:rsidRDefault="00327E34" w:rsidP="00327E34">
      <w:pPr>
        <w:jc w:val="both"/>
      </w:pPr>
      <w:r w:rsidRPr="00327E34">
        <w:rPr>
          <w:color w:val="000000"/>
        </w:rPr>
        <w:t xml:space="preserve">Решение (вариант ответа): </w:t>
      </w:r>
    </w:p>
    <w:p w:rsidR="00327E34" w:rsidRPr="00327E34" w:rsidRDefault="00327E34" w:rsidP="00327E34">
      <w:r w:rsidRPr="00327E34">
        <w:t>1. 1380 год</w:t>
      </w:r>
    </w:p>
    <w:p w:rsidR="00327E34" w:rsidRPr="00327E34" w:rsidRDefault="00327E34" w:rsidP="00327E34">
      <w:r w:rsidRPr="00327E34">
        <w:t>2. Дмитрий Иванович</w:t>
      </w:r>
    </w:p>
    <w:p w:rsidR="00327E34" w:rsidRPr="00327E34" w:rsidRDefault="00327E34" w:rsidP="00327E34">
      <w:r w:rsidRPr="00327E34">
        <w:t>3. Мамай</w:t>
      </w:r>
    </w:p>
    <w:p w:rsidR="00327E34" w:rsidRPr="00327E34" w:rsidRDefault="00327E34" w:rsidP="00327E34">
      <w:r w:rsidRPr="00327E34">
        <w:t>4. монголо-татарское иго</w:t>
      </w:r>
    </w:p>
    <w:p w:rsidR="00327E34" w:rsidRDefault="00327E34" w:rsidP="00327E34">
      <w:r>
        <w:t xml:space="preserve">5. </w:t>
      </w:r>
      <w:r w:rsidRPr="00327E34">
        <w:t>Донской</w:t>
      </w:r>
    </w:p>
    <w:p w:rsidR="00587632" w:rsidRPr="00327E34" w:rsidRDefault="00587632" w:rsidP="00327E34"/>
    <w:p w:rsidR="00587632" w:rsidRPr="00587632" w:rsidRDefault="00587632" w:rsidP="00587632">
      <w:pPr>
        <w:jc w:val="both"/>
      </w:pPr>
      <w:r w:rsidRPr="00587632">
        <w:rPr>
          <w:b/>
        </w:rPr>
        <w:t xml:space="preserve">Вопрос </w:t>
      </w:r>
      <w:r w:rsidR="00743547">
        <w:rPr>
          <w:b/>
        </w:rPr>
        <w:t xml:space="preserve">  </w:t>
      </w:r>
      <w:r w:rsidRPr="00587632">
        <w:rPr>
          <w:b/>
        </w:rPr>
        <w:t xml:space="preserve">5. </w:t>
      </w:r>
      <w:r w:rsidRPr="00587632">
        <w:t>Что Вы можете рассказать об этом оружии?</w:t>
      </w:r>
    </w:p>
    <w:p w:rsidR="00587632" w:rsidRPr="00587632" w:rsidRDefault="00587632" w:rsidP="00587632"/>
    <w:p w:rsidR="00587632" w:rsidRPr="00DA6893" w:rsidRDefault="00587632" w:rsidP="00587632">
      <w:pPr>
        <w:jc w:val="center"/>
        <w:rPr>
          <w:sz w:val="24"/>
          <w:szCs w:val="24"/>
        </w:rPr>
      </w:pPr>
      <w:r w:rsidRPr="00DA6893">
        <w:rPr>
          <w:noProof/>
          <w:sz w:val="24"/>
          <w:szCs w:val="24"/>
        </w:rPr>
        <w:drawing>
          <wp:inline distT="0" distB="0" distL="0" distR="0">
            <wp:extent cx="2398963" cy="1847850"/>
            <wp:effectExtent l="19050" t="0" r="1337" b="0"/>
            <wp:docPr id="1" name="Рисунок 7" descr="&amp;Kcy;&amp;acy;&amp;rcy;&amp;tcy;&amp;icy;&amp;ncy;&amp;kcy;&amp;icy; &amp;ncy;&amp;acy; &amp;mcy;&amp;ocy;&amp;dcy;&amp;iecy;&amp;lcy;&amp;softcy; Umarex Makarov - Price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Kcy;&amp;acy;&amp;rcy;&amp;tcy;&amp;icy;&amp;ncy;&amp;kcy;&amp;icy; &amp;ncy;&amp;acy; &amp;mcy;&amp;ocy;&amp;dcy;&amp;iecy;&amp;lcy;&amp;softcy; Umarex Makarov - Price.u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963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632" w:rsidRPr="00587632" w:rsidRDefault="00587632" w:rsidP="00587632">
      <w:r>
        <w:t>- Название оружия:_________________________________________________</w:t>
      </w:r>
    </w:p>
    <w:p w:rsidR="00587632" w:rsidRPr="00587632" w:rsidRDefault="00587632" w:rsidP="00587632">
      <w:r w:rsidRPr="00587632">
        <w:t>- Кем и когда разработан</w:t>
      </w:r>
      <w:r>
        <w:t>о___________________________________________</w:t>
      </w:r>
    </w:p>
    <w:p w:rsidR="00587632" w:rsidRPr="00587632" w:rsidRDefault="00587632" w:rsidP="00587632">
      <w:r>
        <w:t>- Кем используется_________________________________________________</w:t>
      </w:r>
    </w:p>
    <w:p w:rsidR="00587632" w:rsidRPr="00587632" w:rsidRDefault="00587632" w:rsidP="00587632">
      <w:r w:rsidRPr="00587632">
        <w:t xml:space="preserve">- </w:t>
      </w:r>
      <w:r>
        <w:t>Калибр__________________________________________________________</w:t>
      </w:r>
    </w:p>
    <w:p w:rsidR="00587632" w:rsidRPr="00587632" w:rsidRDefault="00587632" w:rsidP="00587632">
      <w:r>
        <w:t>- Дополнительные сведения__________________________________________</w:t>
      </w:r>
    </w:p>
    <w:p w:rsidR="00587632" w:rsidRPr="00587632" w:rsidRDefault="00587632" w:rsidP="00587632">
      <w:r w:rsidRPr="00587632">
        <w:t>__________________________________________________________________________________________________________________________________________________________</w:t>
      </w:r>
    </w:p>
    <w:p w:rsidR="00587632" w:rsidRDefault="00587632" w:rsidP="00587632">
      <w:pPr>
        <w:jc w:val="both"/>
      </w:pPr>
    </w:p>
    <w:p w:rsidR="00587632" w:rsidRPr="00587632" w:rsidRDefault="00587632" w:rsidP="00587632">
      <w:pPr>
        <w:jc w:val="both"/>
        <w:rPr>
          <w:b/>
        </w:rPr>
      </w:pPr>
      <w:r w:rsidRPr="00587632">
        <w:rPr>
          <w:b/>
        </w:rPr>
        <w:t>Вариант ответа:</w:t>
      </w:r>
    </w:p>
    <w:p w:rsidR="00587632" w:rsidRPr="00587632" w:rsidRDefault="00587632" w:rsidP="00587632">
      <w:pPr>
        <w:jc w:val="both"/>
      </w:pPr>
      <w:r w:rsidRPr="00587632">
        <w:lastRenderedPageBreak/>
        <w:t xml:space="preserve">Самозарядный </w:t>
      </w:r>
      <w:hyperlink r:id="rId9" w:tooltip="Пистолет" w:history="1">
        <w:r w:rsidRPr="00587632">
          <w:rPr>
            <w:rStyle w:val="af0"/>
          </w:rPr>
          <w:t>пистолет</w:t>
        </w:r>
      </w:hyperlink>
      <w:r w:rsidRPr="00587632">
        <w:t xml:space="preserve">, разработанный советским конструктором </w:t>
      </w:r>
      <w:hyperlink r:id="rId10" w:tooltip="Макаров, Николай Фёдорович" w:history="1">
        <w:r w:rsidRPr="00587632">
          <w:rPr>
            <w:rStyle w:val="af0"/>
          </w:rPr>
          <w:t>Николаем Фёдоровичем Макаровым</w:t>
        </w:r>
      </w:hyperlink>
      <w:r w:rsidRPr="00587632">
        <w:t xml:space="preserve"> в </w:t>
      </w:r>
      <w:hyperlink r:id="rId11" w:tooltip="1948 год" w:history="1">
        <w:r w:rsidRPr="00587632">
          <w:rPr>
            <w:rStyle w:val="af0"/>
          </w:rPr>
          <w:t>1948 году</w:t>
        </w:r>
      </w:hyperlink>
      <w:r w:rsidRPr="00587632">
        <w:t xml:space="preserve">. Принят на вооружение в 1951 году. Является личным оружием нападения и защиты в </w:t>
      </w:r>
      <w:hyperlink r:id="rId12" w:tooltip="Вооружённые силы СССР" w:history="1">
        <w:r w:rsidRPr="00587632">
          <w:rPr>
            <w:rStyle w:val="af0"/>
          </w:rPr>
          <w:t>советских</w:t>
        </w:r>
      </w:hyperlink>
      <w:r w:rsidRPr="00587632">
        <w:t xml:space="preserve"> и постсоветских </w:t>
      </w:r>
      <w:hyperlink r:id="rId13" w:tooltip="Вооружённые силы" w:history="1">
        <w:r w:rsidRPr="00587632">
          <w:rPr>
            <w:rStyle w:val="af0"/>
          </w:rPr>
          <w:t>вооружённых силах</w:t>
        </w:r>
      </w:hyperlink>
      <w:r w:rsidRPr="00587632">
        <w:t xml:space="preserve"> и </w:t>
      </w:r>
      <w:hyperlink r:id="rId14" w:tooltip="Правоохранительные органы" w:history="1">
        <w:r w:rsidRPr="00587632">
          <w:rPr>
            <w:rStyle w:val="af0"/>
          </w:rPr>
          <w:t>правоохранительных органах</w:t>
        </w:r>
      </w:hyperlink>
      <w:r w:rsidRPr="00587632">
        <w:t xml:space="preserve">. Калибр – </w:t>
      </w:r>
      <w:smartTag w:uri="urn:schemas-microsoft-com:office:smarttags" w:element="metricconverter">
        <w:smartTagPr>
          <w:attr w:name="ProductID" w:val="9 мм"/>
        </w:smartTagPr>
        <w:r w:rsidRPr="00587632">
          <w:t>9 мм</w:t>
        </w:r>
      </w:smartTag>
      <w:r w:rsidRPr="00587632">
        <w:t xml:space="preserve">. Скорострельность – 30 выстрелов в минуту. Прицельная дальность – </w:t>
      </w:r>
      <w:smartTag w:uri="urn:schemas-microsoft-com:office:smarttags" w:element="metricconverter">
        <w:smartTagPr>
          <w:attr w:name="ProductID" w:val="50 м"/>
        </w:smartTagPr>
        <w:r w:rsidRPr="00587632">
          <w:t>50 м</w:t>
        </w:r>
      </w:smartTag>
      <w:r w:rsidRPr="00587632">
        <w:t>. Максимальная дальность, до которой сохраняется убойное действие пули – 350м.</w:t>
      </w:r>
    </w:p>
    <w:p w:rsidR="009853CD" w:rsidRPr="00587632" w:rsidRDefault="009853CD" w:rsidP="009853CD">
      <w:pPr>
        <w:shd w:val="clear" w:color="auto" w:fill="FFFFFF"/>
        <w:jc w:val="center"/>
        <w:rPr>
          <w:color w:val="000000"/>
          <w:kern w:val="28"/>
        </w:rPr>
      </w:pPr>
    </w:p>
    <w:p w:rsidR="009853CD" w:rsidRDefault="009853CD" w:rsidP="009853CD">
      <w:pPr>
        <w:autoSpaceDE/>
        <w:autoSpaceDN/>
        <w:ind w:left="360"/>
        <w:outlineLvl w:val="0"/>
        <w:rPr>
          <w:b/>
          <w:i/>
          <w:sz w:val="26"/>
        </w:rPr>
      </w:pPr>
      <w:r w:rsidRPr="007214D8">
        <w:rPr>
          <w:b/>
          <w:i/>
          <w:sz w:val="26"/>
        </w:rPr>
        <w:t>Оценка задания</w:t>
      </w:r>
      <w:r>
        <w:rPr>
          <w:b/>
          <w:i/>
          <w:sz w:val="26"/>
        </w:rPr>
        <w:t>.</w:t>
      </w:r>
    </w:p>
    <w:p w:rsidR="009853CD" w:rsidRPr="00253C50" w:rsidRDefault="009853CD" w:rsidP="009853CD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</w:t>
      </w:r>
      <w:r w:rsidR="00252DCB">
        <w:rPr>
          <w:b/>
          <w:sz w:val="26"/>
          <w:szCs w:val="26"/>
        </w:rPr>
        <w:t>25</w:t>
      </w:r>
      <w:r w:rsidRPr="00253C50">
        <w:rPr>
          <w:b/>
          <w:sz w:val="26"/>
          <w:szCs w:val="26"/>
        </w:rPr>
        <w:t xml:space="preserve"> баллов: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</w:pPr>
      <w:r w:rsidRPr="006C65C5">
        <w:t>за правильный</w:t>
      </w:r>
      <w:r w:rsidR="00252DCB">
        <w:t xml:space="preserve"> и полный</w:t>
      </w:r>
      <w:r w:rsidRPr="006C65C5">
        <w:t xml:space="preserve"> ответ на первый вопрос  -  </w:t>
      </w:r>
      <w:r w:rsidR="00252DCB">
        <w:t>4</w:t>
      </w:r>
      <w:r>
        <w:t>,0</w:t>
      </w:r>
      <w:r w:rsidRPr="006C65C5">
        <w:t xml:space="preserve"> балл</w:t>
      </w:r>
      <w:r>
        <w:t xml:space="preserve">ов (по </w:t>
      </w:r>
      <w:r w:rsidR="00252DCB">
        <w:t>1</w:t>
      </w:r>
      <w:r>
        <w:t xml:space="preserve"> балл</w:t>
      </w:r>
      <w:r w:rsidR="00252DCB">
        <w:t>у</w:t>
      </w:r>
      <w:r>
        <w:t xml:space="preserve"> за каждый правильный ответ). 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</w:pPr>
      <w:r w:rsidRPr="006C65C5">
        <w:t>за правильный</w:t>
      </w:r>
      <w:r w:rsidR="00252DCB">
        <w:t xml:space="preserve"> и полный</w:t>
      </w:r>
      <w:r w:rsidRPr="006C65C5">
        <w:t xml:space="preserve"> ответ на второй вопрос </w:t>
      </w:r>
      <w:r>
        <w:t>–</w:t>
      </w:r>
      <w:r w:rsidRPr="006C65C5">
        <w:t xml:space="preserve"> </w:t>
      </w:r>
      <w:r>
        <w:t>5,0</w:t>
      </w:r>
      <w:r w:rsidRPr="006C65C5">
        <w:t xml:space="preserve"> балл</w:t>
      </w:r>
      <w:r>
        <w:t>ов (по 1 баллу за каждый правильный ответ)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rFonts w:ascii="Tahoma" w:hAnsi="Tahoma" w:cs="Tahoma"/>
          <w:b/>
        </w:rPr>
      </w:pPr>
      <w:r w:rsidRPr="006C65C5">
        <w:t xml:space="preserve">за правильный </w:t>
      </w:r>
      <w:r>
        <w:t xml:space="preserve">и полный </w:t>
      </w:r>
      <w:r w:rsidRPr="006C65C5">
        <w:t xml:space="preserve">ответ на </w:t>
      </w:r>
      <w:r>
        <w:t>третий</w:t>
      </w:r>
      <w:r w:rsidRPr="006C65C5">
        <w:t xml:space="preserve"> вопрос </w:t>
      </w:r>
      <w:r>
        <w:t>–</w:t>
      </w:r>
      <w:r w:rsidRPr="006C65C5">
        <w:t xml:space="preserve"> </w:t>
      </w:r>
      <w:r>
        <w:t>6,0</w:t>
      </w:r>
      <w:r w:rsidRPr="006C65C5">
        <w:t xml:space="preserve"> балл</w:t>
      </w:r>
      <w:r>
        <w:t>ов</w:t>
      </w:r>
      <w:r w:rsidRPr="006C65C5">
        <w:t>.</w:t>
      </w:r>
    </w:p>
    <w:p w:rsidR="009853CD" w:rsidRPr="006C65C5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rFonts w:ascii="Tahoma" w:hAnsi="Tahoma" w:cs="Tahoma"/>
          <w:b/>
        </w:rPr>
      </w:pPr>
      <w:r w:rsidRPr="006C65C5">
        <w:t xml:space="preserve">за правильный ответ на </w:t>
      </w:r>
      <w:r>
        <w:t>четвёртый</w:t>
      </w:r>
      <w:r w:rsidRPr="006C65C5">
        <w:t xml:space="preserve"> вопрос </w:t>
      </w:r>
      <w:r>
        <w:t>–</w:t>
      </w:r>
      <w:r w:rsidRPr="006C65C5">
        <w:t xml:space="preserve"> </w:t>
      </w:r>
      <w:r w:rsidR="00327E34">
        <w:t>5</w:t>
      </w:r>
      <w:r>
        <w:t>,0</w:t>
      </w:r>
      <w:r w:rsidRPr="006C65C5">
        <w:t xml:space="preserve"> балл</w:t>
      </w:r>
      <w:r>
        <w:t>ов</w:t>
      </w:r>
      <w:r w:rsidRPr="006C65C5">
        <w:t>.</w:t>
      </w:r>
    </w:p>
    <w:p w:rsidR="009853CD" w:rsidRPr="00E16CF7" w:rsidRDefault="009853CD" w:rsidP="009853CD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rFonts w:ascii="Tahoma" w:hAnsi="Tahoma" w:cs="Tahoma"/>
          <w:b/>
        </w:rPr>
      </w:pPr>
      <w:r w:rsidRPr="006C65C5">
        <w:t xml:space="preserve">за правильный ответ на </w:t>
      </w:r>
      <w:r>
        <w:t>пятый</w:t>
      </w:r>
      <w:r w:rsidRPr="006C65C5">
        <w:t xml:space="preserve"> вопрос </w:t>
      </w:r>
      <w:r>
        <w:t>–</w:t>
      </w:r>
      <w:r w:rsidRPr="006C65C5">
        <w:t xml:space="preserve"> </w:t>
      </w:r>
      <w:r w:rsidR="00587632">
        <w:t>5</w:t>
      </w:r>
      <w:r>
        <w:t>,0</w:t>
      </w:r>
      <w:r w:rsidRPr="006C65C5">
        <w:t xml:space="preserve"> балл</w:t>
      </w:r>
      <w:r>
        <w:t>ов</w:t>
      </w:r>
      <w:r w:rsidRPr="006C65C5">
        <w:t>.</w:t>
      </w:r>
    </w:p>
    <w:p w:rsidR="009853CD" w:rsidRPr="006C65C5" w:rsidRDefault="006C72BC" w:rsidP="009853CD">
      <w:pPr>
        <w:autoSpaceDE/>
        <w:autoSpaceDN/>
        <w:ind w:left="720"/>
        <w:rPr>
          <w:rFonts w:ascii="Tahoma" w:hAnsi="Tahoma" w:cs="Tahoma"/>
          <w:b/>
        </w:rPr>
      </w:pPr>
      <w:r>
        <w:t xml:space="preserve">* </w:t>
      </w:r>
      <w:r w:rsidR="009853CD">
        <w:t>При отсутствии правильных ответов на вопросы баллы не начисляются.</w:t>
      </w: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p w:rsidR="009853CD" w:rsidRDefault="009853CD" w:rsidP="009853CD">
      <w:pPr>
        <w:shd w:val="clear" w:color="auto" w:fill="FFFFFF"/>
        <w:jc w:val="center"/>
        <w:rPr>
          <w:b/>
          <w:color w:val="000000"/>
          <w:kern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295"/>
        <w:gridCol w:w="708"/>
      </w:tblGrid>
      <w:tr w:rsidR="006C1DE2" w:rsidRPr="00AC5889" w:rsidTr="001331A0">
        <w:tc>
          <w:tcPr>
            <w:tcW w:w="636" w:type="dxa"/>
          </w:tcPr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№</w:t>
            </w:r>
          </w:p>
        </w:tc>
        <w:tc>
          <w:tcPr>
            <w:tcW w:w="8295" w:type="dxa"/>
          </w:tcPr>
          <w:p w:rsidR="006C1DE2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Тестовые задания</w:t>
            </w:r>
          </w:p>
          <w:p w:rsidR="006C1DE2" w:rsidRPr="00AC5889" w:rsidRDefault="006C1DE2" w:rsidP="001331A0">
            <w:pPr>
              <w:adjustRightInd w:val="0"/>
              <w:rPr>
                <w:b/>
                <w:kern w:val="28"/>
              </w:rPr>
            </w:pPr>
            <w:r w:rsidRPr="00AC5889">
              <w:rPr>
                <w:b/>
              </w:rPr>
              <w:t>«Основы обороны государства и воинская обязанность»</w:t>
            </w:r>
          </w:p>
        </w:tc>
        <w:tc>
          <w:tcPr>
            <w:tcW w:w="708" w:type="dxa"/>
          </w:tcPr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Макс.</w:t>
            </w:r>
          </w:p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балл</w:t>
            </w:r>
          </w:p>
        </w:tc>
      </w:tr>
      <w:tr w:rsidR="006C1DE2" w:rsidRPr="00AC5889" w:rsidTr="001331A0">
        <w:tc>
          <w:tcPr>
            <w:tcW w:w="636" w:type="dxa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1</w:t>
            </w:r>
          </w:p>
        </w:tc>
        <w:tc>
          <w:tcPr>
            <w:tcW w:w="8295" w:type="dxa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2</w:t>
            </w:r>
          </w:p>
        </w:tc>
        <w:tc>
          <w:tcPr>
            <w:tcW w:w="708" w:type="dxa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1331A0">
        <w:tc>
          <w:tcPr>
            <w:tcW w:w="636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1.</w:t>
            </w:r>
          </w:p>
        </w:tc>
        <w:tc>
          <w:tcPr>
            <w:tcW w:w="8295" w:type="dxa"/>
            <w:shd w:val="clear" w:color="auto" w:fill="FFFFFF"/>
          </w:tcPr>
          <w:p w:rsidR="00830D8C" w:rsidRPr="00830D8C" w:rsidRDefault="00830D8C" w:rsidP="00830D8C">
            <w:pPr>
              <w:widowControl w:val="0"/>
              <w:adjustRightInd w:val="0"/>
              <w:snapToGrid w:val="0"/>
              <w:rPr>
                <w:b/>
              </w:rPr>
            </w:pPr>
            <w:r w:rsidRPr="00830D8C">
              <w:rPr>
                <w:b/>
                <w:color w:val="000000"/>
              </w:rPr>
              <w:t>Фраза: «При действии с оружием после возвращения в строй оружие</w:t>
            </w:r>
            <w:r>
              <w:rPr>
                <w:b/>
                <w:color w:val="000000"/>
              </w:rPr>
              <w:t xml:space="preserve"> </w:t>
            </w:r>
            <w:r w:rsidRPr="00830D8C">
              <w:rPr>
                <w:b/>
                <w:color w:val="000000"/>
              </w:rPr>
              <w:t xml:space="preserve">берется в то положение, в котором оно находится …» </w:t>
            </w:r>
            <w:proofErr w:type="gramStart"/>
            <w:r w:rsidRPr="00830D8C">
              <w:rPr>
                <w:b/>
                <w:color w:val="000000"/>
              </w:rPr>
              <w:t>взята</w:t>
            </w:r>
            <w:proofErr w:type="gramEnd"/>
            <w:r w:rsidRPr="00830D8C">
              <w:rPr>
                <w:b/>
                <w:color w:val="000000"/>
              </w:rPr>
              <w:t xml:space="preserve"> из:</w:t>
            </w:r>
          </w:p>
          <w:p w:rsidR="00830D8C" w:rsidRPr="00830D8C" w:rsidRDefault="00830D8C" w:rsidP="00830D8C">
            <w:pPr>
              <w:widowControl w:val="0"/>
              <w:adjustRightInd w:val="0"/>
              <w:snapToGrid w:val="0"/>
            </w:pPr>
            <w:r w:rsidRPr="00830D8C">
              <w:rPr>
                <w:color w:val="000000"/>
              </w:rPr>
              <w:t>а) из строевого устава;</w:t>
            </w:r>
          </w:p>
          <w:p w:rsidR="00830D8C" w:rsidRPr="00830D8C" w:rsidRDefault="00830D8C" w:rsidP="00830D8C">
            <w:pPr>
              <w:widowControl w:val="0"/>
              <w:adjustRightInd w:val="0"/>
              <w:snapToGrid w:val="0"/>
            </w:pPr>
            <w:r w:rsidRPr="00830D8C">
              <w:rPr>
                <w:color w:val="000000"/>
              </w:rPr>
              <w:t>б) из устава гарнизонной, комендантской и караульной службы;</w:t>
            </w:r>
          </w:p>
          <w:p w:rsidR="00830D8C" w:rsidRPr="00830D8C" w:rsidRDefault="00830D8C" w:rsidP="00830D8C">
            <w:pPr>
              <w:widowControl w:val="0"/>
              <w:adjustRightInd w:val="0"/>
              <w:snapToGrid w:val="0"/>
            </w:pPr>
            <w:r w:rsidRPr="00830D8C">
              <w:rPr>
                <w:color w:val="000000"/>
              </w:rPr>
              <w:t>в) из Боевого устава Сухопутных войск.</w:t>
            </w:r>
          </w:p>
          <w:p w:rsidR="006C1DE2" w:rsidRPr="00CC282A" w:rsidRDefault="006C1DE2" w:rsidP="001331A0">
            <w:pPr>
              <w:ind w:left="284" w:hanging="284"/>
              <w:jc w:val="both"/>
              <w:rPr>
                <w:kern w:val="28"/>
              </w:rPr>
            </w:pP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1331A0">
        <w:tc>
          <w:tcPr>
            <w:tcW w:w="636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 xml:space="preserve">2. </w:t>
            </w:r>
          </w:p>
        </w:tc>
        <w:tc>
          <w:tcPr>
            <w:tcW w:w="8295" w:type="dxa"/>
            <w:shd w:val="clear" w:color="auto" w:fill="FFFFFF"/>
          </w:tcPr>
          <w:p w:rsidR="006C1DE2" w:rsidRPr="001127E5" w:rsidRDefault="006C1DE2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b/>
                <w:spacing w:val="-4"/>
                <w:kern w:val="28"/>
              </w:rPr>
            </w:pPr>
            <w:r w:rsidRPr="001127E5">
              <w:rPr>
                <w:b/>
                <w:spacing w:val="-4"/>
                <w:kern w:val="28"/>
              </w:rPr>
              <w:t>Воинская обязанность в период военного положения и военного времени определяется:</w:t>
            </w:r>
          </w:p>
          <w:p w:rsidR="006C1DE2" w:rsidRDefault="006C1DE2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А) Федеральным законом «Об обороне»;</w:t>
            </w:r>
          </w:p>
          <w:p w:rsidR="006C1DE2" w:rsidRDefault="006C1DE2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Б) Федеральным законом «О воинской обязанности и военной службе»;</w:t>
            </w:r>
          </w:p>
          <w:p w:rsidR="006C1DE2" w:rsidRPr="001127E5" w:rsidRDefault="006C1DE2" w:rsidP="001331A0">
            <w:pPr>
              <w:rPr>
                <w:kern w:val="28"/>
              </w:rPr>
            </w:pPr>
            <w:r>
              <w:rPr>
                <w:spacing w:val="-4"/>
                <w:kern w:val="28"/>
              </w:rPr>
              <w:t>В). Конституцией Российской Федерации.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1331A0">
        <w:tc>
          <w:tcPr>
            <w:tcW w:w="636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3.</w:t>
            </w:r>
          </w:p>
        </w:tc>
        <w:tc>
          <w:tcPr>
            <w:tcW w:w="8295" w:type="dxa"/>
            <w:shd w:val="clear" w:color="auto" w:fill="FFFFFF"/>
          </w:tcPr>
          <w:p w:rsidR="006C1DE2" w:rsidRDefault="00830D8C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Стратегический ракетоносец ТУ-95 МС это военная техника:</w:t>
            </w:r>
          </w:p>
          <w:p w:rsidR="00830D8C" w:rsidRDefault="00830D8C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 xml:space="preserve">А) </w:t>
            </w:r>
            <w:r w:rsidR="00C31965">
              <w:rPr>
                <w:spacing w:val="-4"/>
                <w:kern w:val="28"/>
              </w:rPr>
              <w:t>Военно-морского флота России;</w:t>
            </w:r>
          </w:p>
          <w:p w:rsidR="00C31965" w:rsidRDefault="00C31965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Б) Сухопутных войск России;</w:t>
            </w:r>
          </w:p>
          <w:p w:rsidR="00C31965" w:rsidRPr="00AC5889" w:rsidRDefault="00C31965" w:rsidP="001331A0">
            <w:pPr>
              <w:shd w:val="clear" w:color="auto" w:fill="FFFFFF"/>
              <w:tabs>
                <w:tab w:val="left" w:pos="-828"/>
              </w:tabs>
              <w:ind w:left="284" w:hanging="284"/>
              <w:jc w:val="both"/>
              <w:rPr>
                <w:spacing w:val="-4"/>
                <w:kern w:val="28"/>
              </w:rPr>
            </w:pPr>
            <w:r>
              <w:rPr>
                <w:spacing w:val="-4"/>
                <w:kern w:val="28"/>
              </w:rPr>
              <w:t>В) Военно-воздушных сил России.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1331A0">
        <w:tc>
          <w:tcPr>
            <w:tcW w:w="636" w:type="dxa"/>
            <w:shd w:val="clear" w:color="auto" w:fill="FFFFFF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t>4.</w:t>
            </w:r>
          </w:p>
        </w:tc>
        <w:tc>
          <w:tcPr>
            <w:tcW w:w="8295" w:type="dxa"/>
            <w:shd w:val="clear" w:color="auto" w:fill="FFFFFF"/>
          </w:tcPr>
          <w:p w:rsidR="00C31965" w:rsidRPr="00C31965" w:rsidRDefault="00C31965" w:rsidP="00C31965">
            <w:pPr>
              <w:rPr>
                <w:b/>
                <w:iCs/>
              </w:rPr>
            </w:pPr>
            <w:r w:rsidRPr="00C31965">
              <w:rPr>
                <w:b/>
                <w:iCs/>
              </w:rPr>
              <w:t>До какого возраста могут пребывать в запасе Вооруженных Сил Российской Федерации солдаты, матросы, сержанты и старшины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lastRenderedPageBreak/>
              <w:t>а) до 35 лет;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б) до 40 лет;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в) до 45 лет;</w:t>
            </w:r>
          </w:p>
          <w:p w:rsidR="006C1DE2" w:rsidRPr="00C31965" w:rsidRDefault="00C31965" w:rsidP="00C31965">
            <w:pPr>
              <w:ind w:left="284" w:hanging="284"/>
              <w:jc w:val="both"/>
            </w:pPr>
            <w:r w:rsidRPr="00C31965">
              <w:rPr>
                <w:iCs/>
              </w:rPr>
              <w:t>г) до 50 лет</w:t>
            </w:r>
          </w:p>
        </w:tc>
        <w:tc>
          <w:tcPr>
            <w:tcW w:w="708" w:type="dxa"/>
            <w:shd w:val="clear" w:color="auto" w:fill="FFFFFF"/>
          </w:tcPr>
          <w:p w:rsidR="006C1DE2" w:rsidRPr="00AC5889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lastRenderedPageBreak/>
              <w:t>1</w:t>
            </w:r>
          </w:p>
        </w:tc>
      </w:tr>
      <w:tr w:rsidR="006C1DE2" w:rsidRPr="00AC5889" w:rsidTr="001331A0">
        <w:tc>
          <w:tcPr>
            <w:tcW w:w="636" w:type="dxa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 w:rsidRPr="001558AA">
              <w:rPr>
                <w:kern w:val="28"/>
              </w:rPr>
              <w:lastRenderedPageBreak/>
              <w:t>5.</w:t>
            </w:r>
          </w:p>
        </w:tc>
        <w:tc>
          <w:tcPr>
            <w:tcW w:w="8295" w:type="dxa"/>
          </w:tcPr>
          <w:p w:rsidR="00C31965" w:rsidRPr="00C31965" w:rsidRDefault="00C31965" w:rsidP="00C31965">
            <w:pPr>
              <w:rPr>
                <w:b/>
                <w:iCs/>
              </w:rPr>
            </w:pPr>
            <w:r w:rsidRPr="00C31965">
              <w:rPr>
                <w:b/>
                <w:iCs/>
              </w:rPr>
              <w:t>Система воинских званий для всех составов  военнослужащих установлена: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а) Федеральным законом «О воинской обязанности и военной службе»;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б) Федеральным законом «Об обороне»</w:t>
            </w:r>
          </w:p>
          <w:p w:rsidR="00C31965" w:rsidRPr="00C31965" w:rsidRDefault="00C31965" w:rsidP="00C31965">
            <w:pPr>
              <w:rPr>
                <w:iCs/>
              </w:rPr>
            </w:pPr>
            <w:r w:rsidRPr="00C31965">
              <w:rPr>
                <w:iCs/>
              </w:rPr>
              <w:t>в) Федеральным законом «О статусе военнослужащих»;</w:t>
            </w:r>
          </w:p>
          <w:p w:rsidR="006C1DE2" w:rsidRPr="00C31965" w:rsidRDefault="00C31965" w:rsidP="003F4C34">
            <w:pPr>
              <w:rPr>
                <w:b/>
                <w:kern w:val="28"/>
              </w:rPr>
            </w:pPr>
            <w:r w:rsidRPr="00C31965">
              <w:rPr>
                <w:iCs/>
              </w:rPr>
              <w:t>г) Уставом внутренней службы ВС РФ</w:t>
            </w:r>
            <w:r w:rsidR="003F4C34">
              <w:rPr>
                <w:iCs/>
              </w:rPr>
              <w:t>.</w:t>
            </w:r>
          </w:p>
        </w:tc>
        <w:tc>
          <w:tcPr>
            <w:tcW w:w="708" w:type="dxa"/>
          </w:tcPr>
          <w:p w:rsidR="006C1DE2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6C1DE2" w:rsidRPr="00AC5889" w:rsidTr="001331A0">
        <w:tc>
          <w:tcPr>
            <w:tcW w:w="636" w:type="dxa"/>
          </w:tcPr>
          <w:p w:rsidR="006C1DE2" w:rsidRPr="001558AA" w:rsidRDefault="006C1DE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6.</w:t>
            </w:r>
          </w:p>
        </w:tc>
        <w:tc>
          <w:tcPr>
            <w:tcW w:w="8295" w:type="dxa"/>
          </w:tcPr>
          <w:p w:rsidR="006C1DE2" w:rsidRPr="00AF72E6" w:rsidRDefault="006C1DE2" w:rsidP="001331A0">
            <w:pPr>
              <w:pStyle w:val="Style6"/>
              <w:widowControl/>
              <w:tabs>
                <w:tab w:val="left" w:pos="722"/>
              </w:tabs>
              <w:spacing w:before="70" w:line="33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AF72E6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 xml:space="preserve">В состав </w:t>
            </w:r>
            <w:r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Военно-воздушных сил</w:t>
            </w:r>
            <w:r w:rsidRPr="00AF72E6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 xml:space="preserve"> входят:</w:t>
            </w:r>
          </w:p>
          <w:p w:rsidR="006C1DE2" w:rsidRPr="00AF72E6" w:rsidRDefault="006C1DE2" w:rsidP="001331A0">
            <w:pPr>
              <w:pStyle w:val="Style7"/>
              <w:widowControl/>
              <w:spacing w:before="7" w:line="33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Объединения, соединения, воинские части, рода авиации: дальняя, военно-транспортная, фронтовая бомбардировочная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, фронтовая штурмовая, фронтовая разведывательная, фронтовая истребительная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, армейская</w:t>
            </w:r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2454B2" w:rsidRDefault="006C1DE2" w:rsidP="001331A0">
            <w:pPr>
              <w:pStyle w:val="Style7"/>
              <w:widowControl/>
              <w:spacing w:before="7" w:line="33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Рода авиации: дальняя, военно-транспортная, фронтовая бомбардировочная, фронтовая штурмовая, фронтовая разведывательная, фронтовая истребительная, армейская</w:t>
            </w:r>
            <w:r w:rsidR="002454B2"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;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6C1DE2" w:rsidRPr="00AC5889" w:rsidRDefault="006C1DE2" w:rsidP="001331A0">
            <w:pPr>
              <w:pStyle w:val="Style7"/>
              <w:widowControl/>
              <w:spacing w:before="7" w:line="334" w:lineRule="exact"/>
              <w:ind w:firstLine="0"/>
              <w:jc w:val="left"/>
              <w:rPr>
                <w:b/>
                <w:kern w:val="28"/>
              </w:rPr>
            </w:pPr>
            <w:r w:rsidRPr="00AF72E6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454B2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Объединения, соединения, воинские части, зенитно-ракетные войска, радиотехнические войска</w:t>
            </w:r>
          </w:p>
        </w:tc>
        <w:tc>
          <w:tcPr>
            <w:tcW w:w="708" w:type="dxa"/>
          </w:tcPr>
          <w:p w:rsidR="006C1DE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</w:tr>
      <w:tr w:rsidR="006C1DE2" w:rsidRPr="00AC5889" w:rsidTr="001331A0">
        <w:tc>
          <w:tcPr>
            <w:tcW w:w="8931" w:type="dxa"/>
            <w:gridSpan w:val="2"/>
          </w:tcPr>
          <w:p w:rsidR="006C1DE2" w:rsidRPr="00AC5889" w:rsidRDefault="006C1DE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ИТОГО:</w:t>
            </w:r>
          </w:p>
        </w:tc>
        <w:tc>
          <w:tcPr>
            <w:tcW w:w="708" w:type="dxa"/>
          </w:tcPr>
          <w:p w:rsidR="006C1DE2" w:rsidRPr="00AC5889" w:rsidRDefault="00C31965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7</w:t>
            </w:r>
          </w:p>
        </w:tc>
      </w:tr>
    </w:tbl>
    <w:p w:rsidR="00FF4694" w:rsidRDefault="00FF4694" w:rsidP="00FF4694">
      <w:pPr>
        <w:autoSpaceDE/>
        <w:autoSpaceDN/>
        <w:ind w:left="360"/>
        <w:outlineLvl w:val="0"/>
        <w:rPr>
          <w:b/>
          <w:i/>
          <w:sz w:val="26"/>
        </w:rPr>
      </w:pPr>
      <w:r w:rsidRPr="007214D8">
        <w:rPr>
          <w:b/>
          <w:i/>
          <w:sz w:val="26"/>
        </w:rPr>
        <w:t>Оценка задания</w:t>
      </w:r>
      <w:r>
        <w:rPr>
          <w:b/>
          <w:i/>
          <w:sz w:val="26"/>
        </w:rPr>
        <w:t>.</w:t>
      </w:r>
    </w:p>
    <w:p w:rsidR="00FF4694" w:rsidRPr="00253C50" w:rsidRDefault="00FF4694" w:rsidP="00FF4694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7</w:t>
      </w:r>
      <w:r w:rsidRPr="00253C50">
        <w:rPr>
          <w:b/>
          <w:sz w:val="26"/>
          <w:szCs w:val="26"/>
        </w:rPr>
        <w:t xml:space="preserve"> баллов:</w:t>
      </w:r>
    </w:p>
    <w:p w:rsidR="003F4C34" w:rsidRDefault="003F4C34" w:rsidP="002454B2">
      <w:pPr>
        <w:jc w:val="center"/>
        <w:rPr>
          <w:b/>
          <w:kern w:val="28"/>
        </w:rPr>
      </w:pPr>
    </w:p>
    <w:p w:rsidR="002454B2" w:rsidRPr="00AC5889" w:rsidRDefault="002454B2" w:rsidP="002454B2">
      <w:pPr>
        <w:jc w:val="center"/>
        <w:rPr>
          <w:b/>
          <w:kern w:val="28"/>
        </w:rPr>
      </w:pPr>
      <w:r w:rsidRPr="00AC5889">
        <w:rPr>
          <w:b/>
          <w:kern w:val="28"/>
        </w:rPr>
        <w:t xml:space="preserve">Матрица ответов на тестовые задания </w:t>
      </w:r>
    </w:p>
    <w:p w:rsidR="002454B2" w:rsidRDefault="002454B2" w:rsidP="002454B2">
      <w:pPr>
        <w:jc w:val="center"/>
        <w:rPr>
          <w:b/>
          <w:kern w:val="28"/>
        </w:rPr>
      </w:pPr>
      <w:r w:rsidRPr="00AC5889">
        <w:rPr>
          <w:b/>
          <w:kern w:val="28"/>
        </w:rPr>
        <w:t>теоретического тура для участников старшей возрастной группы</w:t>
      </w:r>
    </w:p>
    <w:p w:rsidR="002454B2" w:rsidRPr="00AC5889" w:rsidRDefault="002454B2" w:rsidP="002454B2">
      <w:pPr>
        <w:jc w:val="center"/>
        <w:rPr>
          <w:kern w:val="28"/>
        </w:rPr>
      </w:pPr>
      <w:r w:rsidRPr="00AC5889">
        <w:rPr>
          <w:b/>
          <w:kern w:val="28"/>
        </w:rPr>
        <w:t xml:space="preserve"> (10-11 класс</w:t>
      </w:r>
      <w:r w:rsidRPr="00AC5889">
        <w:rPr>
          <w:kern w:val="28"/>
        </w:rPr>
        <w:t>)</w:t>
      </w:r>
    </w:p>
    <w:p w:rsidR="002454B2" w:rsidRPr="00AC5889" w:rsidRDefault="002454B2" w:rsidP="002454B2">
      <w:pPr>
        <w:jc w:val="center"/>
        <w:rPr>
          <w:kern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1263"/>
        <w:gridCol w:w="1108"/>
        <w:gridCol w:w="1262"/>
        <w:gridCol w:w="1108"/>
        <w:gridCol w:w="1262"/>
        <w:gridCol w:w="1127"/>
        <w:gridCol w:w="1225"/>
      </w:tblGrid>
      <w:tr w:rsidR="002454B2" w:rsidRPr="00AC5889" w:rsidTr="001331A0"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63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  <w:tc>
          <w:tcPr>
            <w:tcW w:w="1127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25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</w:tr>
      <w:tr w:rsidR="002454B2" w:rsidRPr="00AC5889" w:rsidTr="001331A0"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1263" w:type="dxa"/>
          </w:tcPr>
          <w:p w:rsidR="002454B2" w:rsidRPr="00AC5889" w:rsidRDefault="00C31965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1262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1262" w:type="dxa"/>
          </w:tcPr>
          <w:p w:rsidR="002454B2" w:rsidRPr="00AC5889" w:rsidRDefault="00C31965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В</w:t>
            </w:r>
          </w:p>
        </w:tc>
        <w:tc>
          <w:tcPr>
            <w:tcW w:w="1127" w:type="dxa"/>
          </w:tcPr>
          <w:p w:rsidR="002454B2" w:rsidRPr="000C0387" w:rsidRDefault="002454B2" w:rsidP="001331A0">
            <w:pPr>
              <w:jc w:val="center"/>
              <w:rPr>
                <w:kern w:val="28"/>
              </w:rPr>
            </w:pPr>
            <w:r w:rsidRPr="000C0387">
              <w:rPr>
                <w:kern w:val="28"/>
              </w:rPr>
              <w:t>4</w:t>
            </w:r>
          </w:p>
        </w:tc>
        <w:tc>
          <w:tcPr>
            <w:tcW w:w="1225" w:type="dxa"/>
          </w:tcPr>
          <w:p w:rsidR="002454B2" w:rsidRDefault="00C31965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Г</w:t>
            </w:r>
          </w:p>
        </w:tc>
      </w:tr>
      <w:tr w:rsidR="002454B2" w:rsidRPr="00AC5889" w:rsidTr="001331A0"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5</w:t>
            </w:r>
          </w:p>
        </w:tc>
        <w:tc>
          <w:tcPr>
            <w:tcW w:w="1263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</w:t>
            </w:r>
          </w:p>
        </w:tc>
        <w:tc>
          <w:tcPr>
            <w:tcW w:w="1262" w:type="dxa"/>
          </w:tcPr>
          <w:p w:rsidR="002454B2" w:rsidRPr="00AC5889" w:rsidRDefault="00C31965" w:rsidP="001331A0">
            <w:pPr>
              <w:jc w:val="center"/>
              <w:rPr>
                <w:b/>
                <w:kern w:val="28"/>
              </w:rPr>
            </w:pPr>
            <w:proofErr w:type="gramStart"/>
            <w:r>
              <w:rPr>
                <w:b/>
                <w:kern w:val="28"/>
              </w:rPr>
              <w:t>Б</w:t>
            </w:r>
            <w:proofErr w:type="gramEnd"/>
            <w:r>
              <w:rPr>
                <w:b/>
                <w:kern w:val="28"/>
              </w:rPr>
              <w:t xml:space="preserve">, </w:t>
            </w:r>
            <w:r w:rsidR="002454B2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:rsidR="002454B2" w:rsidRPr="00AC5889" w:rsidRDefault="002454B2" w:rsidP="001331A0">
            <w:pPr>
              <w:jc w:val="center"/>
              <w:rPr>
                <w:kern w:val="28"/>
              </w:rPr>
            </w:pPr>
          </w:p>
        </w:tc>
        <w:tc>
          <w:tcPr>
            <w:tcW w:w="1262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</w:p>
        </w:tc>
        <w:tc>
          <w:tcPr>
            <w:tcW w:w="1127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</w:p>
        </w:tc>
        <w:tc>
          <w:tcPr>
            <w:tcW w:w="1225" w:type="dxa"/>
          </w:tcPr>
          <w:p w:rsidR="002454B2" w:rsidRPr="00AC5889" w:rsidRDefault="002454B2" w:rsidP="001331A0">
            <w:pPr>
              <w:jc w:val="center"/>
              <w:rPr>
                <w:b/>
                <w:kern w:val="28"/>
              </w:rPr>
            </w:pPr>
          </w:p>
        </w:tc>
      </w:tr>
    </w:tbl>
    <w:p w:rsidR="002454B2" w:rsidRPr="00AC5889" w:rsidRDefault="002454B2" w:rsidP="002454B2">
      <w:pPr>
        <w:tabs>
          <w:tab w:val="left" w:pos="562"/>
        </w:tabs>
        <w:jc w:val="both"/>
        <w:rPr>
          <w:kern w:val="28"/>
        </w:rPr>
      </w:pPr>
      <w:r w:rsidRPr="00AC5889">
        <w:rPr>
          <w:i/>
          <w:kern w:val="28"/>
        </w:rPr>
        <w:t>Примечание:</w:t>
      </w:r>
      <w:r w:rsidR="003F4C34">
        <w:rPr>
          <w:kern w:val="28"/>
        </w:rPr>
        <w:t xml:space="preserve"> При оценке тестовых заданий</w:t>
      </w:r>
      <w:r w:rsidRPr="00AC5889">
        <w:rPr>
          <w:kern w:val="28"/>
        </w:rPr>
        <w:t xml:space="preserve"> </w:t>
      </w:r>
      <w:r w:rsidRPr="00AC5889">
        <w:rPr>
          <w:i/>
          <w:kern w:val="28"/>
        </w:rPr>
        <w:t>0 баллов</w:t>
      </w:r>
      <w:r w:rsidRPr="00AC5889">
        <w:rPr>
          <w:kern w:val="28"/>
        </w:rPr>
        <w:t xml:space="preserve"> выст</w:t>
      </w:r>
      <w:r>
        <w:rPr>
          <w:kern w:val="28"/>
        </w:rPr>
        <w:t>авляется за неправильный ответ.</w:t>
      </w:r>
    </w:p>
    <w:p w:rsidR="007D6752" w:rsidRDefault="007D6752" w:rsidP="00312205">
      <w:pPr>
        <w:pStyle w:val="a6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3F4C34" w:rsidRDefault="003F4C34">
      <w:pPr>
        <w:autoSpaceDE/>
        <w:autoSpaceDN/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b/>
          <w:color w:val="000000"/>
          <w:sz w:val="32"/>
          <w:szCs w:val="32"/>
        </w:rPr>
        <w:br w:type="page"/>
      </w:r>
    </w:p>
    <w:p w:rsidR="006836F6" w:rsidRDefault="003F4C34" w:rsidP="00312205">
      <w:pPr>
        <w:pStyle w:val="a6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5335E">
        <w:rPr>
          <w:noProof/>
          <w:lang w:eastAsia="ru-RU"/>
        </w:rPr>
        <w:lastRenderedPageBreak/>
        <w:drawing>
          <wp:anchor distT="0" distB="0" distL="114300" distR="114300" simplePos="0" relativeHeight="251606528" behindDoc="1" locked="0" layoutInCell="0" allowOverlap="1" wp14:anchorId="31615D65" wp14:editId="7F48C347">
            <wp:simplePos x="0" y="0"/>
            <wp:positionH relativeFrom="margin">
              <wp:posOffset>-64482</wp:posOffset>
            </wp:positionH>
            <wp:positionV relativeFrom="margin">
              <wp:posOffset>39035</wp:posOffset>
            </wp:positionV>
            <wp:extent cx="6418052" cy="8669547"/>
            <wp:effectExtent l="0" t="0" r="0" b="0"/>
            <wp:wrapNone/>
            <wp:docPr id="2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542" cy="8671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14CB" w:rsidRDefault="00F114CB" w:rsidP="00F114CB">
      <w:pPr>
        <w:adjustRightInd w:val="0"/>
        <w:rPr>
          <w:b/>
        </w:rPr>
      </w:pPr>
      <w:r w:rsidRPr="004F7AB3">
        <w:rPr>
          <w:b/>
          <w:sz w:val="32"/>
          <w:szCs w:val="32"/>
        </w:rPr>
        <w:t xml:space="preserve">Задание </w:t>
      </w:r>
      <w:r>
        <w:rPr>
          <w:b/>
          <w:sz w:val="32"/>
          <w:szCs w:val="32"/>
        </w:rPr>
        <w:t>2</w:t>
      </w:r>
      <w:r w:rsidRPr="004F7AB3">
        <w:rPr>
          <w:b/>
          <w:sz w:val="32"/>
          <w:szCs w:val="32"/>
        </w:rPr>
        <w:t>.</w:t>
      </w:r>
      <w:r w:rsidRPr="00AC5889">
        <w:rPr>
          <w:b/>
        </w:rPr>
        <w:t xml:space="preserve"> </w:t>
      </w:r>
      <w:r>
        <w:rPr>
          <w:b/>
        </w:rPr>
        <w:t xml:space="preserve">    </w:t>
      </w:r>
      <w:r w:rsidRPr="00AC5889">
        <w:rPr>
          <w:b/>
        </w:rPr>
        <w:t>«</w:t>
      </w:r>
      <w:r>
        <w:rPr>
          <w:b/>
        </w:rPr>
        <w:t>Государственная система обеспечения безопасности населения</w:t>
      </w:r>
      <w:r w:rsidRPr="00AC5889">
        <w:rPr>
          <w:b/>
        </w:rPr>
        <w:t>»</w:t>
      </w:r>
    </w:p>
    <w:p w:rsidR="00F64CDD" w:rsidRDefault="00F64CDD" w:rsidP="00F64CDD">
      <w:pPr>
        <w:autoSpaceDE/>
        <w:autoSpaceDN/>
        <w:ind w:left="720" w:hanging="720"/>
      </w:pPr>
      <w:r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1</w:t>
      </w:r>
      <w:r w:rsidRPr="007D6752">
        <w:rPr>
          <w:b/>
        </w:rPr>
        <w:t>.</w:t>
      </w:r>
      <w:r>
        <w:rPr>
          <w:b/>
        </w:rPr>
        <w:t xml:space="preserve"> </w:t>
      </w:r>
      <w:r>
        <w:t>Заполните схему действий при получении сигнала «Внимание всем!»</w:t>
      </w:r>
    </w:p>
    <w:p w:rsidR="00F64CDD" w:rsidRPr="009615C3" w:rsidRDefault="00F64CDD" w:rsidP="00F64CDD">
      <w:pPr>
        <w:framePr w:w="3511" w:h="946" w:hRule="exact" w:wrap="auto" w:vAnchor="page" w:hAnchor="page" w:x="5506" w:y="2776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Включить радиоприёмник, телевизор и</w:t>
      </w:r>
    </w:p>
    <w:p w:rsidR="00F64CDD" w:rsidRPr="009615C3" w:rsidRDefault="00F64CDD" w:rsidP="00F64CDD">
      <w:pPr>
        <w:framePr w:w="3511" w:h="946" w:hRule="exact" w:wrap="auto" w:vAnchor="page" w:hAnchor="page" w:x="5506" w:y="2776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прослушать сообщение</w:t>
      </w:r>
    </w:p>
    <w:p w:rsidR="00F64CDD" w:rsidRDefault="00F64CDD" w:rsidP="00F114CB">
      <w:pPr>
        <w:adjustRightInd w:val="0"/>
        <w:rPr>
          <w:b/>
        </w:rPr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476" w:wrap="auto" w:vAnchor="page" w:hAnchor="page" w:x="5851" w:y="4336"/>
        <w:widowControl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FFFFFF"/>
          <w:sz w:val="20"/>
          <w:szCs w:val="20"/>
        </w:rPr>
        <w:t xml:space="preserve">АВАРИЯ </w:t>
      </w:r>
      <w:proofErr w:type="gramStart"/>
      <w:r>
        <w:rPr>
          <w:rFonts w:ascii="Arial Bold" w:hAnsi="Arial Bold" w:cs="Arial Bold"/>
          <w:color w:val="FFFFFF"/>
          <w:sz w:val="20"/>
          <w:szCs w:val="20"/>
        </w:rPr>
        <w:t>НА</w:t>
      </w:r>
      <w:proofErr w:type="gramEnd"/>
    </w:p>
    <w:p w:rsidR="00F64CDD" w:rsidRDefault="00F64CDD" w:rsidP="00F64CDD">
      <w:pPr>
        <w:framePr w:w="2476" w:wrap="auto" w:vAnchor="page" w:hAnchor="page" w:x="5851" w:y="4336"/>
        <w:widowControl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FFFFFF"/>
          <w:sz w:val="20"/>
          <w:szCs w:val="20"/>
        </w:rPr>
        <w:t>РАДИАЦИОННО</w:t>
      </w:r>
    </w:p>
    <w:p w:rsidR="00F64CDD" w:rsidRDefault="00F64CDD" w:rsidP="00F64CDD">
      <w:pPr>
        <w:framePr w:w="2476" w:wrap="auto" w:vAnchor="page" w:hAnchor="page" w:x="5851" w:y="4336"/>
        <w:widowControl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FFFFFF"/>
          <w:sz w:val="20"/>
          <w:szCs w:val="20"/>
        </w:rPr>
        <w:t>ОПАСНОМ</w:t>
      </w:r>
    </w:p>
    <w:p w:rsidR="00F64CDD" w:rsidRDefault="00F64CDD" w:rsidP="00F64CDD">
      <w:pPr>
        <w:framePr w:w="2476" w:wrap="auto" w:vAnchor="page" w:hAnchor="page" w:x="5851" w:y="4336"/>
        <w:widowControl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 Bold" w:hAnsi="Arial Bold" w:cs="Arial Bold"/>
          <w:color w:val="FFFFFF"/>
          <w:sz w:val="20"/>
          <w:szCs w:val="20"/>
        </w:rPr>
        <w:t>ОБЪЕКТЕ</w:t>
      </w:r>
      <w:proofErr w:type="gramEnd"/>
    </w:p>
    <w:p w:rsidR="00F64CDD" w:rsidRDefault="00F64CDD" w:rsidP="00F64CDD">
      <w:pPr>
        <w:autoSpaceDE/>
        <w:autoSpaceDN/>
        <w:ind w:left="720"/>
      </w:pPr>
    </w:p>
    <w:p w:rsidR="00F64CDD" w:rsidRPr="009615C3" w:rsidRDefault="00F64CDD" w:rsidP="00F64CDD">
      <w:pPr>
        <w:framePr w:w="1741" w:h="856" w:hRule="exact" w:wrap="auto" w:vAnchor="page" w:hAnchor="page" w:x="2626" w:y="4516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При эвакуации</w:t>
      </w:r>
    </w:p>
    <w:p w:rsidR="00F64CDD" w:rsidRPr="009615C3" w:rsidRDefault="00F64CDD" w:rsidP="00F64CDD">
      <w:pPr>
        <w:framePr w:w="2086" w:h="1036" w:hRule="exact" w:wrap="auto" w:vAnchor="page" w:hAnchor="page" w:x="8731" w:y="4396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При отсутствии</w:t>
      </w:r>
    </w:p>
    <w:p w:rsidR="00F64CDD" w:rsidRPr="009615C3" w:rsidRDefault="00F64CDD" w:rsidP="00F64CDD">
      <w:pPr>
        <w:framePr w:w="2086" w:h="1036" w:hRule="exact" w:wrap="auto" w:vAnchor="page" w:hAnchor="page" w:x="8731" w:y="4396"/>
        <w:widowControl w:val="0"/>
        <w:adjustRightInd w:val="0"/>
        <w:snapToGrid w:val="0"/>
        <w:jc w:val="center"/>
        <w:rPr>
          <w:sz w:val="24"/>
          <w:szCs w:val="24"/>
        </w:rPr>
      </w:pPr>
      <w:r w:rsidRPr="009615C3">
        <w:rPr>
          <w:color w:val="000000"/>
          <w:sz w:val="24"/>
          <w:szCs w:val="24"/>
        </w:rPr>
        <w:t>убежища и средств защиты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401" w:wrap="auto" w:vAnchor="page" w:hAnchor="page" w:x="3826" w:y="598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Освободить от продуктов</w:t>
      </w:r>
    </w:p>
    <w:p w:rsidR="00F64CDD" w:rsidRDefault="00F64CDD" w:rsidP="00F64CDD">
      <w:pPr>
        <w:framePr w:w="2401" w:wrap="auto" w:vAnchor="page" w:hAnchor="page" w:x="3826" w:y="598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холодильник</w:t>
      </w:r>
    </w:p>
    <w:p w:rsidR="00F64CDD" w:rsidRDefault="00F64CDD" w:rsidP="00F64CDD">
      <w:pPr>
        <w:framePr w:w="2041" w:wrap="auto" w:vAnchor="page" w:hAnchor="page" w:x="7291" w:y="600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Закрыть окна и двери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986" w:wrap="auto" w:vAnchor="page" w:hAnchor="page" w:x="6796" w:y="7066"/>
        <w:widowControl w:val="0"/>
        <w:adjustRightInd w:val="0"/>
        <w:snapToGrid w:val="0"/>
        <w:jc w:val="center"/>
        <w:rPr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Загерметизировать</w:t>
      </w:r>
      <w:proofErr w:type="spellEnd"/>
    </w:p>
    <w:p w:rsidR="00F64CDD" w:rsidRDefault="00F64CDD" w:rsidP="00F64CDD">
      <w:pPr>
        <w:framePr w:w="2986" w:wrap="auto" w:vAnchor="page" w:hAnchor="page" w:x="6796" w:y="7066"/>
        <w:widowControl w:val="0"/>
        <w:adjustRightInd w:val="0"/>
        <w:snapToGrid w:val="0"/>
        <w:jc w:val="center"/>
        <w:rPr>
          <w:sz w:val="24"/>
          <w:szCs w:val="24"/>
        </w:rPr>
      </w:pPr>
      <w:r>
        <w:rPr>
          <w:color w:val="000000"/>
          <w:sz w:val="21"/>
          <w:szCs w:val="21"/>
        </w:rPr>
        <w:t>помещение</w:t>
      </w:r>
    </w:p>
    <w:p w:rsidR="00F64CDD" w:rsidRDefault="00F64CDD" w:rsidP="00F64CDD">
      <w:pPr>
        <w:framePr w:w="2581" w:wrap="auto" w:vAnchor="page" w:hAnchor="page" w:x="3706" w:y="705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Вынести скоропортящиеся</w:t>
      </w:r>
    </w:p>
    <w:p w:rsidR="00F64CDD" w:rsidRDefault="00F64CDD" w:rsidP="00F64CDD">
      <w:pPr>
        <w:framePr w:w="2581" w:wrap="auto" w:vAnchor="page" w:hAnchor="page" w:x="3706" w:y="705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продукты и мусор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251" w:wrap="auto" w:vAnchor="page" w:hAnchor="page" w:x="3856" w:y="808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Выключить газ,</w:t>
      </w:r>
    </w:p>
    <w:p w:rsidR="00F64CDD" w:rsidRDefault="00F64CDD" w:rsidP="00F64CDD">
      <w:pPr>
        <w:framePr w:w="2251" w:wrap="auto" w:vAnchor="page" w:hAnchor="page" w:x="3856" w:y="808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электричество, погасить</w:t>
      </w:r>
    </w:p>
    <w:p w:rsidR="00F64CDD" w:rsidRDefault="00F64CDD" w:rsidP="00F64CDD">
      <w:pPr>
        <w:framePr w:w="2251" w:wrap="auto" w:vAnchor="page" w:hAnchor="page" w:x="3856" w:y="808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огонь в печах</w:t>
      </w:r>
    </w:p>
    <w:p w:rsidR="00F64CDD" w:rsidRDefault="00F64CDD" w:rsidP="00F64CDD">
      <w:pPr>
        <w:framePr w:w="2776" w:wrap="auto" w:vAnchor="page" w:hAnchor="page" w:x="7021" w:y="816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Защитить продукты питания,</w:t>
      </w:r>
    </w:p>
    <w:p w:rsidR="00F64CDD" w:rsidRDefault="00F64CDD" w:rsidP="00F64CDD">
      <w:pPr>
        <w:framePr w:w="2776" w:wrap="auto" w:vAnchor="page" w:hAnchor="page" w:x="7021" w:y="816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сделать запас воды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416" w:wrap="auto" w:vAnchor="page" w:hAnchor="page" w:x="3721" w:y="919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Взять необходимые вещи,</w:t>
      </w:r>
    </w:p>
    <w:p w:rsidR="00F64CDD" w:rsidRDefault="00F64CDD" w:rsidP="00F64CDD">
      <w:pPr>
        <w:framePr w:w="2416" w:wrap="auto" w:vAnchor="page" w:hAnchor="page" w:x="3721" w:y="919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документы, продукты</w:t>
      </w:r>
    </w:p>
    <w:p w:rsidR="00F64CDD" w:rsidRDefault="00F64CDD" w:rsidP="00F64CDD">
      <w:pPr>
        <w:framePr w:w="2416" w:wrap="auto" w:vAnchor="page" w:hAnchor="page" w:x="3721" w:y="919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 xml:space="preserve"> питания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1786" w:wrap="auto" w:vAnchor="page" w:hAnchor="page" w:x="7456" w:y="924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Провести йодную</w:t>
      </w:r>
    </w:p>
    <w:p w:rsidR="00F64CDD" w:rsidRDefault="00F64CDD" w:rsidP="00F64CDD">
      <w:pPr>
        <w:framePr w:w="1786" w:wrap="auto" w:vAnchor="page" w:hAnchor="page" w:x="7456" w:y="924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профилактику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401" w:wrap="auto" w:vAnchor="page" w:hAnchor="page" w:x="3781" w:y="1041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Надеть средства</w:t>
      </w:r>
    </w:p>
    <w:p w:rsidR="00F64CDD" w:rsidRDefault="00F64CDD" w:rsidP="00F64CDD">
      <w:pPr>
        <w:framePr w:w="2401" w:wrap="auto" w:vAnchor="page" w:hAnchor="page" w:x="3781" w:y="1041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индивидуальной защиты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101" w:wrap="auto" w:vAnchor="page" w:hAnchor="page" w:x="7276" w:y="10546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Не подходить к окнам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framePr w:w="2206" w:wrap="auto" w:vAnchor="page" w:hAnchor="page" w:x="7216" w:y="1152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 xml:space="preserve">Ждать информацию </w:t>
      </w:r>
      <w:proofErr w:type="gramStart"/>
      <w:r>
        <w:rPr>
          <w:color w:val="000000"/>
          <w:sz w:val="21"/>
          <w:szCs w:val="21"/>
        </w:rPr>
        <w:t>от</w:t>
      </w:r>
      <w:proofErr w:type="gramEnd"/>
    </w:p>
    <w:p w:rsidR="00F64CDD" w:rsidRDefault="00F64CDD" w:rsidP="00F64CDD">
      <w:pPr>
        <w:framePr w:w="2206" w:wrap="auto" w:vAnchor="page" w:hAnchor="page" w:x="7216" w:y="1152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органов ГОЧС</w:t>
      </w:r>
    </w:p>
    <w:p w:rsidR="00F64CDD" w:rsidRDefault="00F64CDD" w:rsidP="00F64CDD">
      <w:pPr>
        <w:framePr w:w="2131" w:wrap="auto" w:vAnchor="page" w:hAnchor="page" w:x="3886" w:y="1158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Следовать на сборный</w:t>
      </w:r>
    </w:p>
    <w:p w:rsidR="00F64CDD" w:rsidRDefault="00F64CDD" w:rsidP="00F64CDD">
      <w:pPr>
        <w:framePr w:w="2131" w:wrap="auto" w:vAnchor="page" w:hAnchor="page" w:x="3886" w:y="11581"/>
        <w:widowControl w:val="0"/>
        <w:adjustRightInd w:val="0"/>
        <w:snapToGrid w:val="0"/>
        <w:rPr>
          <w:sz w:val="24"/>
          <w:szCs w:val="24"/>
        </w:rPr>
      </w:pPr>
      <w:r>
        <w:rPr>
          <w:color w:val="000000"/>
          <w:sz w:val="21"/>
          <w:szCs w:val="21"/>
        </w:rPr>
        <w:t>эвакопункт</w:t>
      </w:r>
    </w:p>
    <w:p w:rsidR="00F64CDD" w:rsidRDefault="00F64CDD" w:rsidP="00F64CDD">
      <w:pPr>
        <w:autoSpaceDE/>
        <w:autoSpaceDN/>
        <w:ind w:left="720"/>
      </w:pPr>
    </w:p>
    <w:p w:rsidR="00F64CDD" w:rsidRDefault="00F64CDD" w:rsidP="00F64CDD">
      <w:pPr>
        <w:autoSpaceDE/>
        <w:autoSpaceDN/>
        <w:ind w:left="720"/>
      </w:pPr>
    </w:p>
    <w:p w:rsidR="00F64CDD" w:rsidRDefault="00F64CDD" w:rsidP="00F114CB">
      <w:pPr>
        <w:adjustRightInd w:val="0"/>
        <w:rPr>
          <w:b/>
        </w:rPr>
      </w:pPr>
    </w:p>
    <w:p w:rsidR="00F64CDD" w:rsidRDefault="00F64CDD" w:rsidP="00F114CB">
      <w:pPr>
        <w:adjustRightInd w:val="0"/>
        <w:rPr>
          <w:b/>
        </w:rPr>
      </w:pPr>
    </w:p>
    <w:p w:rsidR="00F64CDD" w:rsidRDefault="00F64CDD" w:rsidP="00F114CB">
      <w:pPr>
        <w:adjustRightInd w:val="0"/>
        <w:rPr>
          <w:b/>
        </w:rPr>
      </w:pPr>
    </w:p>
    <w:p w:rsidR="00F64CDD" w:rsidRDefault="00F64CDD" w:rsidP="00F114CB">
      <w:pPr>
        <w:adjustRightInd w:val="0"/>
        <w:rPr>
          <w:b/>
        </w:rPr>
      </w:pPr>
    </w:p>
    <w:p w:rsidR="00530233" w:rsidRPr="00F64CDD" w:rsidRDefault="00530233" w:rsidP="00530233">
      <w:r>
        <w:rPr>
          <w:b/>
        </w:rPr>
        <w:t xml:space="preserve">Вопрос </w:t>
      </w:r>
      <w:r w:rsidR="00743547">
        <w:rPr>
          <w:b/>
        </w:rPr>
        <w:t xml:space="preserve">  </w:t>
      </w:r>
      <w:r>
        <w:rPr>
          <w:b/>
        </w:rPr>
        <w:t>2</w:t>
      </w:r>
      <w:r w:rsidRPr="007D6752">
        <w:rPr>
          <w:b/>
        </w:rPr>
        <w:t>.</w:t>
      </w:r>
      <w:r>
        <w:rPr>
          <w:b/>
        </w:rPr>
        <w:t xml:space="preserve"> </w:t>
      </w:r>
      <w:r w:rsidRPr="00F64CDD">
        <w:t>Получена информация об угрозе затоплен</w:t>
      </w:r>
      <w:r>
        <w:t>ия территории, на которой Вы прожива</w:t>
      </w:r>
      <w:r w:rsidRPr="00F64CDD">
        <w:t>ете, в результате гидродинамической аварии и о срочной эвакуации. Каковы Ваши действия?</w:t>
      </w:r>
    </w:p>
    <w:p w:rsidR="00530233" w:rsidRDefault="00530233" w:rsidP="00530233">
      <w:pPr>
        <w:autoSpaceDE/>
        <w:autoSpaceDN/>
        <w:ind w:left="360"/>
        <w:outlineLvl w:val="0"/>
        <w:rPr>
          <w:b/>
          <w:i/>
          <w:sz w:val="26"/>
        </w:rPr>
      </w:pPr>
    </w:p>
    <w:p w:rsidR="00530233" w:rsidRPr="00F64CDD" w:rsidRDefault="00530233" w:rsidP="00530233">
      <w:pPr>
        <w:jc w:val="both"/>
        <w:rPr>
          <w:b/>
        </w:rPr>
      </w:pPr>
      <w:r w:rsidRPr="00F64CDD">
        <w:rPr>
          <w:b/>
        </w:rPr>
        <w:t>____________________________________________________________________________________________________________________________________________</w:t>
      </w:r>
      <w:r w:rsidRPr="00F64CDD">
        <w:rPr>
          <w:b/>
        </w:rPr>
        <w:lastRenderedPageBreak/>
        <w:t>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233" w:rsidRDefault="00530233" w:rsidP="00530233"/>
    <w:p w:rsidR="00530233" w:rsidRPr="00F64CDD" w:rsidRDefault="00530233" w:rsidP="00530233">
      <w:r w:rsidRPr="00F64CDD">
        <w:t xml:space="preserve">Решение (вариант ответа): </w:t>
      </w:r>
    </w:p>
    <w:p w:rsidR="00530233" w:rsidRPr="00F64CDD" w:rsidRDefault="00530233" w:rsidP="00530233">
      <w:pPr>
        <w:ind w:firstLine="709"/>
        <w:jc w:val="both"/>
      </w:pPr>
      <w:r w:rsidRPr="00F64CDD">
        <w:t>1. При получении информации об угрозе затопления и об эвакуации безотлагательно в установленном порядке выходить из опасной зоны в назначенный безопасный район или возвышенные участки местности.</w:t>
      </w:r>
    </w:p>
    <w:p w:rsidR="00530233" w:rsidRPr="00F64CDD" w:rsidRDefault="00530233" w:rsidP="00530233">
      <w:pPr>
        <w:ind w:firstLine="709"/>
        <w:jc w:val="both"/>
      </w:pPr>
      <w:r w:rsidRPr="00F64CDD">
        <w:t>2. Имущество, которое требуется защитить от затопления, но нельзя взять с собой, перенести на чердак или верхние этажи здания.</w:t>
      </w:r>
    </w:p>
    <w:p w:rsidR="00530233" w:rsidRPr="00F64CDD" w:rsidRDefault="00096D4C" w:rsidP="00530233">
      <w:pPr>
        <w:ind w:firstLine="709"/>
        <w:jc w:val="both"/>
      </w:pPr>
      <w:r>
        <w:t xml:space="preserve">3. </w:t>
      </w:r>
      <w:r w:rsidR="00530233" w:rsidRPr="00F64CDD">
        <w:t>Взять с собой документы, ценности, предметы первой необходимости, запас продуктов на 2-3 суток.</w:t>
      </w:r>
    </w:p>
    <w:p w:rsidR="00530233" w:rsidRPr="00F64CDD" w:rsidRDefault="00530233" w:rsidP="00530233">
      <w:pPr>
        <w:ind w:firstLine="709"/>
        <w:jc w:val="both"/>
      </w:pPr>
      <w:r w:rsidRPr="00F64CDD">
        <w:t>4. Перед уходом из дома отключить электричество, газ, перекрыть краны водоснабжения, плотно закрыть окна, двери, вентиляционные отверстия.</w:t>
      </w:r>
    </w:p>
    <w:p w:rsidR="00530233" w:rsidRDefault="00530233" w:rsidP="00530233">
      <w:pPr>
        <w:shd w:val="clear" w:color="auto" w:fill="FFFFFF"/>
        <w:jc w:val="both"/>
        <w:rPr>
          <w:b/>
        </w:rPr>
      </w:pPr>
    </w:p>
    <w:p w:rsidR="00530233" w:rsidRPr="00DA4387" w:rsidRDefault="00530233" w:rsidP="00530233">
      <w:pPr>
        <w:shd w:val="clear" w:color="auto" w:fill="FFFFFF"/>
        <w:jc w:val="both"/>
      </w:pPr>
      <w:r>
        <w:rPr>
          <w:b/>
        </w:rPr>
        <w:t xml:space="preserve">Вопрос </w:t>
      </w:r>
      <w:r w:rsidR="00743547">
        <w:rPr>
          <w:b/>
        </w:rPr>
        <w:t xml:space="preserve"> </w:t>
      </w:r>
      <w:r>
        <w:rPr>
          <w:b/>
        </w:rPr>
        <w:t>3</w:t>
      </w:r>
      <w:r w:rsidRPr="007D6752">
        <w:rPr>
          <w:b/>
        </w:rPr>
        <w:t>.</w:t>
      </w:r>
      <w:r>
        <w:rPr>
          <w:b/>
        </w:rPr>
        <w:t xml:space="preserve"> </w:t>
      </w:r>
      <w:r w:rsidRPr="00DA4387">
        <w:t>Определите соответствие  боевых токсичных химических веществ, и их названий. Впишите недостающие данные в левой и правой колонках.</w:t>
      </w:r>
    </w:p>
    <w:p w:rsidR="00F64CDD" w:rsidRDefault="00F64CDD" w:rsidP="00F114CB">
      <w:pPr>
        <w:adjustRightInd w:val="0"/>
        <w:rPr>
          <w:b/>
        </w:rPr>
      </w:pPr>
    </w:p>
    <w:p w:rsidR="007D6752" w:rsidRPr="009A7E0E" w:rsidRDefault="005B2741" w:rsidP="007D6752">
      <w:pPr>
        <w:tabs>
          <w:tab w:val="left" w:pos="1965"/>
        </w:tabs>
        <w:ind w:firstLine="709"/>
        <w:rPr>
          <w:szCs w:val="24"/>
        </w:rPr>
      </w:pPr>
      <w:r>
        <w:rPr>
          <w:noProof/>
          <w:szCs w:val="24"/>
        </w:rPr>
        <w:pict>
          <v:shape id="_x0000_s1456" type="#_x0000_t202" style="position:absolute;left:0;text-align:left;margin-left:250.2pt;margin-top:3.65pt;width:216.3pt;height:27.1pt;z-index:251678208">
            <v:textbox style="mso-next-textbox:#_x0000_s1456">
              <w:txbxContent>
                <w:p w:rsidR="00A55623" w:rsidRPr="00045FCA" w:rsidRDefault="00A55623" w:rsidP="007A6069">
                  <w:pPr>
                    <w:jc w:val="center"/>
                  </w:pPr>
                  <w:r w:rsidRPr="00045FCA">
                    <w:t>Би-зет</w:t>
                  </w:r>
                </w:p>
                <w:p w:rsidR="00A55623" w:rsidRPr="007D6752" w:rsidRDefault="00A55623" w:rsidP="007D675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55" type="#_x0000_t202" style="position:absolute;left:0;text-align:left;margin-left:0;margin-top:3.65pt;width:168.45pt;height:31.55pt;z-index:251677184">
            <v:textbox style="mso-next-textbox:#_x0000_s1455">
              <w:txbxContent>
                <w:p w:rsidR="00A55623" w:rsidRPr="00045FCA" w:rsidRDefault="00A55623" w:rsidP="00045FCA">
                  <w:pPr>
                    <w:jc w:val="center"/>
                  </w:pPr>
                  <w:proofErr w:type="gramStart"/>
                  <w:r w:rsidRPr="00045FCA">
                    <w:t>Нервно-паралитические</w:t>
                  </w:r>
                  <w:proofErr w:type="gramEnd"/>
                </w:p>
                <w:p w:rsidR="00A55623" w:rsidRPr="007D6752" w:rsidRDefault="00A55623" w:rsidP="007D6752"/>
              </w:txbxContent>
            </v:textbox>
          </v:shape>
        </w:pict>
      </w: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line id="_x0000_s1461" style="position:absolute;left:0;text-align:left;z-index:251683328" from="168.45pt,7.15pt" to="250.2pt,50.65pt">
            <v:stroke endarrow="block"/>
          </v:line>
        </w:pict>
      </w:r>
      <w:r>
        <w:rPr>
          <w:noProof/>
          <w:szCs w:val="24"/>
        </w:rPr>
        <w:pict>
          <v:line id="_x0000_s1466" style="position:absolute;left:0;text-align:left;flip:y;z-index:251688448" from="168.45pt,1.9pt" to="250.2pt,160.9pt">
            <v:stroke endarrow="block"/>
          </v:line>
        </w:pict>
      </w:r>
      <w:r w:rsidR="007D6752" w:rsidRPr="009A7E0E">
        <w:rPr>
          <w:szCs w:val="24"/>
        </w:rPr>
        <w:t xml:space="preserve">                          </w: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58" type="#_x0000_t202" style="position:absolute;left:0;text-align:left;margin-left:250.2pt;margin-top:11pt;width:216.3pt;height:24.05pt;z-index:251680256">
            <v:textbox style="mso-next-textbox:#_x0000_s1458">
              <w:txbxContent>
                <w:p w:rsidR="00A55623" w:rsidRPr="00045FCA" w:rsidRDefault="00A55623" w:rsidP="00045FCA">
                  <w:pPr>
                    <w:jc w:val="center"/>
                  </w:pPr>
                  <w:r w:rsidRPr="00045FCA">
                    <w:t xml:space="preserve">Зарин, </w:t>
                  </w:r>
                  <w:proofErr w:type="spellStart"/>
                  <w:r w:rsidRPr="00045FCA">
                    <w:t>заман</w:t>
                  </w:r>
                  <w:proofErr w:type="spellEnd"/>
                  <w:r w:rsidRPr="00045FCA">
                    <w:t>, Ви-Икс</w:t>
                  </w:r>
                </w:p>
                <w:p w:rsidR="00A55623" w:rsidRPr="00045FCA" w:rsidRDefault="00A55623" w:rsidP="00045FCA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57" type="#_x0000_t202" style="position:absolute;left:0;text-align:left;margin-left:0;margin-top:11pt;width:168.45pt;height:28.5pt;z-index:251679232">
            <v:textbox style="mso-next-textbox:#_x0000_s1457">
              <w:txbxContent>
                <w:p w:rsidR="00A55623" w:rsidRPr="00045FCA" w:rsidRDefault="00A55623" w:rsidP="00045FCA">
                  <w:pPr>
                    <w:jc w:val="center"/>
                  </w:pPr>
                  <w:r w:rsidRPr="00045FCA">
                    <w:t>Кожно-нарывные</w:t>
                  </w:r>
                </w:p>
                <w:p w:rsidR="00A55623" w:rsidRPr="00233E57" w:rsidRDefault="00A55623" w:rsidP="007D6752">
                  <w:pPr>
                    <w:jc w:val="both"/>
                  </w:pPr>
                </w:p>
              </w:txbxContent>
            </v:textbox>
          </v:shape>
        </w:pict>
      </w: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line id="_x0000_s1462" style="position:absolute;left:0;text-align:left;z-index:251684352" from="168.45pt,13pt" to="250.2pt,64pt">
            <v:stroke endarrow="block"/>
          </v:lin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  <w:r w:rsidRPr="009A7E0E">
        <w:rPr>
          <w:szCs w:val="24"/>
        </w:rPr>
        <w:t xml:space="preserve">                          </w:t>
      </w: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60" type="#_x0000_t202" style="position:absolute;left:0;text-align:left;margin-left:250.2pt;margin-top:12.05pt;width:216.3pt;height:22.5pt;z-index:251682304">
            <v:textbox style="mso-next-textbox:#_x0000_s1460">
              <w:txbxContent>
                <w:p w:rsidR="00A55623" w:rsidRPr="00045FCA" w:rsidRDefault="00A55623" w:rsidP="00045FCA">
                  <w:pPr>
                    <w:jc w:val="center"/>
                  </w:pPr>
                  <w:r w:rsidRPr="00045FCA">
                    <w:t>Иприт</w:t>
                  </w:r>
                </w:p>
                <w:p w:rsidR="00A55623" w:rsidRPr="007D6752" w:rsidRDefault="00A55623" w:rsidP="007D675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59" type="#_x0000_t202" style="position:absolute;left:0;text-align:left;margin-left:0;margin-top:12.05pt;width:168.45pt;height:26.25pt;z-index:251681280">
            <v:textbox style="mso-next-textbox:#_x0000_s1459">
              <w:txbxContent>
                <w:p w:rsidR="00A55623" w:rsidRPr="00045FCA" w:rsidRDefault="00A55623" w:rsidP="00045FCA">
                  <w:pPr>
                    <w:jc w:val="center"/>
                  </w:pPr>
                  <w:r w:rsidRPr="00045FCA">
                    <w:t>Удушающие</w:t>
                  </w:r>
                </w:p>
                <w:p w:rsidR="00A55623" w:rsidRPr="007D6752" w:rsidRDefault="00A55623" w:rsidP="007D6752"/>
              </w:txbxContent>
            </v:textbox>
          </v:shape>
        </w:pict>
      </w: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line id="_x0000_s1469" style="position:absolute;left:0;text-align:left;z-index:251691520" from="168.45pt,13.3pt" to="250.2pt,125.05pt">
            <v:stroke endarrow="block"/>
          </v:lin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64" type="#_x0000_t202" style="position:absolute;left:0;text-align:left;margin-left:250.2pt;margin-top:8.65pt;width:216.3pt;height:36.3pt;z-index:251686400">
            <v:textbox style="mso-next-textbox:#_x0000_s1464">
              <w:txbxContent>
                <w:p w:rsidR="00A55623" w:rsidRPr="00530233" w:rsidRDefault="00A55623" w:rsidP="00530233">
                  <w:pPr>
                    <w:jc w:val="center"/>
                    <w:rPr>
                      <w:b/>
                    </w:rPr>
                  </w:pPr>
                  <w:proofErr w:type="gramStart"/>
                  <w:r w:rsidRPr="00530233">
                    <w:rPr>
                      <w:b/>
                    </w:rPr>
                    <w:t>(Синильная кислота,</w:t>
                  </w:r>
                  <w:proofErr w:type="gramEnd"/>
                </w:p>
                <w:p w:rsidR="00A55623" w:rsidRPr="00530233" w:rsidRDefault="00A55623" w:rsidP="00530233">
                  <w:pPr>
                    <w:jc w:val="center"/>
                    <w:rPr>
                      <w:b/>
                    </w:rPr>
                  </w:pPr>
                  <w:proofErr w:type="gramStart"/>
                  <w:r w:rsidRPr="00530233">
                    <w:rPr>
                      <w:b/>
                    </w:rPr>
                    <w:t>Хлорциан)</w:t>
                  </w:r>
                  <w:proofErr w:type="gramEnd"/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63" type="#_x0000_t202" style="position:absolute;left:0;text-align:left;margin-left:0;margin-top:10pt;width:168.45pt;height:34.95pt;z-index:251685376">
            <v:textbox style="mso-next-textbox:#_x0000_s1463">
              <w:txbxContent>
                <w:p w:rsidR="00A55623" w:rsidRPr="00045FCA" w:rsidRDefault="00A55623" w:rsidP="007A6069">
                  <w:pPr>
                    <w:jc w:val="center"/>
                  </w:pPr>
                  <w:proofErr w:type="spellStart"/>
                  <w:r w:rsidRPr="00045FCA">
                    <w:t>Психохимические</w:t>
                  </w:r>
                  <w:proofErr w:type="spellEnd"/>
                </w:p>
                <w:p w:rsidR="00A55623" w:rsidRPr="007D6752" w:rsidRDefault="00A55623" w:rsidP="007A6069"/>
                <w:p w:rsidR="00A55623" w:rsidRPr="007D6752" w:rsidRDefault="00A55623" w:rsidP="007D6752"/>
              </w:txbxContent>
            </v:textbox>
          </v:shape>
        </w:pict>
      </w:r>
      <w:r w:rsidR="007D6752" w:rsidRPr="009A7E0E">
        <w:rPr>
          <w:szCs w:val="24"/>
        </w:rPr>
        <w:t xml:space="preserve">                          </w: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line id="_x0000_s1467" style="position:absolute;left:0;text-align:left;flip:y;z-index:251689472" from="168.45pt,-.2pt" to="250.2pt,105.55pt">
            <v:stroke endarrow="block"/>
          </v:line>
        </w:pict>
      </w:r>
      <w:r w:rsidR="007D6752" w:rsidRPr="009A7E0E">
        <w:rPr>
          <w:szCs w:val="24"/>
        </w:rPr>
        <w:t xml:space="preserve">                          </w: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shape id="_x0000_s1465" type="#_x0000_t202" style="position:absolute;left:0;text-align:left;margin-left:250.2pt;margin-top:12.45pt;width:216.3pt;height:28pt;z-index:251687424">
            <v:textbox style="mso-next-textbox:#_x0000_s1465">
              <w:txbxContent>
                <w:p w:rsidR="00A55623" w:rsidRPr="00045FCA" w:rsidRDefault="00A55623" w:rsidP="00045FCA">
                  <w:pPr>
                    <w:jc w:val="center"/>
                  </w:pPr>
                  <w:r w:rsidRPr="00045FCA">
                    <w:t>Фосген</w:t>
                  </w:r>
                </w:p>
                <w:p w:rsidR="00A55623" w:rsidRPr="007D6752" w:rsidRDefault="00A55623" w:rsidP="007D675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468" type="#_x0000_t202" style="position:absolute;left:0;text-align:left;margin-left:.5pt;margin-top:11.95pt;width:168.45pt;height:33.55pt;z-index:251690496">
            <v:textbox style="mso-next-textbox:#_x0000_s1468">
              <w:txbxContent>
                <w:p w:rsidR="00A55623" w:rsidRPr="00045FCA" w:rsidRDefault="00A55623" w:rsidP="007A6069">
                  <w:pPr>
                    <w:jc w:val="center"/>
                  </w:pPr>
                  <w:r>
                    <w:t>Раздражающие</w:t>
                  </w:r>
                </w:p>
                <w:p w:rsidR="00A55623" w:rsidRPr="007D6752" w:rsidRDefault="00A55623" w:rsidP="007D6752"/>
              </w:txbxContent>
            </v:textbox>
          </v:shap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zCs w:val="24"/>
        </w:rPr>
        <w:pict>
          <v:line id="_x0000_s1472" style="position:absolute;left:0;text-align:left;z-index:251694592" from="169.2pt,.9pt" to="250.95pt,50.4pt">
            <v:stroke endarrow="block"/>
          </v:line>
        </w:pict>
      </w:r>
    </w:p>
    <w:p w:rsidR="007D6752" w:rsidRPr="009A7E0E" w:rsidRDefault="007D6752" w:rsidP="007D6752">
      <w:pPr>
        <w:pStyle w:val="a3"/>
        <w:widowControl/>
        <w:rPr>
          <w:szCs w:val="24"/>
        </w:rPr>
      </w:pPr>
      <w:r w:rsidRPr="009A7E0E">
        <w:rPr>
          <w:szCs w:val="24"/>
        </w:rPr>
        <w:t xml:space="preserve">                          </w:t>
      </w:r>
    </w:p>
    <w:p w:rsidR="007D6752" w:rsidRPr="009A7E0E" w:rsidRDefault="005B2741" w:rsidP="007D6752">
      <w:pPr>
        <w:pStyle w:val="a3"/>
        <w:widowControl/>
        <w:rPr>
          <w:szCs w:val="24"/>
        </w:rPr>
      </w:pPr>
      <w:r>
        <w:rPr>
          <w:noProof/>
          <w:spacing w:val="20"/>
        </w:rPr>
        <w:pict>
          <v:shape id="_x0000_s1471" type="#_x0000_t202" style="position:absolute;left:0;text-align:left;margin-left:250.2pt;margin-top:6.05pt;width:216.3pt;height:28pt;z-index:251693568">
            <v:textbox style="mso-next-textbox:#_x0000_s1471">
              <w:txbxContent>
                <w:p w:rsidR="00A55623" w:rsidRPr="007A6069" w:rsidRDefault="00A55623" w:rsidP="007A6069">
                  <w:pPr>
                    <w:jc w:val="center"/>
                  </w:pPr>
                  <w:r>
                    <w:t>Си-Эс, Си-Ар</w:t>
                  </w:r>
                </w:p>
              </w:txbxContent>
            </v:textbox>
          </v:shape>
        </w:pict>
      </w:r>
      <w:r>
        <w:rPr>
          <w:noProof/>
          <w:spacing w:val="20"/>
        </w:rPr>
        <w:pict>
          <v:shape id="_x0000_s1470" type="#_x0000_t202" style="position:absolute;left:0;text-align:left;margin-left:.5pt;margin-top:7.85pt;width:167.95pt;height:31.45pt;z-index:251692544">
            <v:textbox style="mso-next-textbox:#_x0000_s1470">
              <w:txbxContent>
                <w:p w:rsidR="00A55623" w:rsidRPr="00530233" w:rsidRDefault="00A55623" w:rsidP="00530233">
                  <w:pPr>
                    <w:jc w:val="center"/>
                    <w:rPr>
                      <w:b/>
                    </w:rPr>
                  </w:pPr>
                  <w:r w:rsidRPr="00530233">
                    <w:rPr>
                      <w:b/>
                    </w:rPr>
                    <w:t>(</w:t>
                  </w:r>
                  <w:proofErr w:type="spellStart"/>
                  <w:r w:rsidRPr="00530233">
                    <w:rPr>
                      <w:b/>
                    </w:rPr>
                    <w:t>Общеядовитые</w:t>
                  </w:r>
                  <w:proofErr w:type="spellEnd"/>
                  <w:r w:rsidRPr="00530233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DA4387" w:rsidRPr="00DA4387" w:rsidRDefault="00DA4387" w:rsidP="00DA4387">
      <w:pPr>
        <w:shd w:val="clear" w:color="auto" w:fill="FFFFFF"/>
        <w:jc w:val="both"/>
        <w:rPr>
          <w:b/>
          <w:spacing w:val="-6"/>
        </w:rPr>
      </w:pPr>
      <w:r>
        <w:rPr>
          <w:b/>
        </w:rPr>
        <w:lastRenderedPageBreak/>
        <w:t>Вопрос</w:t>
      </w:r>
      <w:r w:rsidR="00743547">
        <w:rPr>
          <w:b/>
        </w:rPr>
        <w:t xml:space="preserve">  </w:t>
      </w:r>
      <w:r>
        <w:rPr>
          <w:b/>
        </w:rPr>
        <w:t xml:space="preserve"> </w:t>
      </w:r>
      <w:r w:rsidR="00743547">
        <w:rPr>
          <w:b/>
        </w:rPr>
        <w:t>4</w:t>
      </w:r>
      <w:r w:rsidRPr="00DA4387">
        <w:rPr>
          <w:b/>
        </w:rPr>
        <w:t>.</w:t>
      </w:r>
      <w:r w:rsidRPr="00DA4387">
        <w:rPr>
          <w:color w:val="000000"/>
          <w:spacing w:val="20"/>
        </w:rPr>
        <w:t xml:space="preserve"> </w:t>
      </w:r>
      <w:r w:rsidRPr="00DA4387">
        <w:rPr>
          <w:b/>
        </w:rPr>
        <w:t xml:space="preserve">Посмотрите на схему радиоактивного заражения местности и </w:t>
      </w:r>
      <w:r w:rsidRPr="00DA4387">
        <w:rPr>
          <w:b/>
          <w:spacing w:val="-6"/>
        </w:rPr>
        <w:t>дайте наименование зонам радиоактивного заражения местности по следу облака.</w:t>
      </w:r>
    </w:p>
    <w:p w:rsidR="00DA4387" w:rsidRPr="00DA4387" w:rsidRDefault="00DA4387" w:rsidP="00DA4387">
      <w:pPr>
        <w:shd w:val="clear" w:color="auto" w:fill="FFFFFF"/>
        <w:ind w:firstLine="709"/>
        <w:jc w:val="both"/>
        <w:rPr>
          <w:spacing w:val="20"/>
        </w:rPr>
      </w:pPr>
      <w:r w:rsidRPr="00DA4387">
        <w:rPr>
          <w:spacing w:val="20"/>
        </w:rPr>
        <w:t>Ответ:</w:t>
      </w:r>
    </w:p>
    <w:p w:rsidR="007D6752" w:rsidRDefault="007D6752" w:rsidP="007D6752">
      <w:pPr>
        <w:shd w:val="clear" w:color="auto" w:fill="FFFFFF"/>
        <w:ind w:firstLine="709"/>
        <w:jc w:val="both"/>
        <w:rPr>
          <w:spacing w:val="20"/>
        </w:rPr>
      </w:pPr>
    </w:p>
    <w:p w:rsidR="007D6752" w:rsidRDefault="005B2741" w:rsidP="00DA4387">
      <w:pPr>
        <w:shd w:val="clear" w:color="auto" w:fill="FFFFFF"/>
        <w:jc w:val="both"/>
      </w:pPr>
      <w:r>
        <w:rPr>
          <w:noProof/>
        </w:rPr>
        <w:pict>
          <v:line id="_x0000_s1488" style="position:absolute;left:0;text-align:left;flip:y;z-index:251701760" from="174.4pt,120.9pt" to="285.45pt,148.65pt"/>
        </w:pict>
      </w:r>
      <w:r>
        <w:rPr>
          <w:noProof/>
        </w:rPr>
        <w:pict>
          <v:line id="_x0000_s1490" style="position:absolute;left:0;text-align:left;flip:y;z-index:251702784" from="109.05pt,25.75pt" to="285.45pt,150.8pt"/>
        </w:pict>
      </w:r>
      <w:r>
        <w:rPr>
          <w:noProof/>
        </w:rPr>
        <w:pict>
          <v:line id="_x0000_s1487" style="position:absolute;left:0;text-align:left;flip:y;z-index:251700736" from="133.5pt,74.55pt" to="285.45pt,153.75pt"/>
        </w:pict>
      </w:r>
      <w:r>
        <w:rPr>
          <w:noProof/>
        </w:rPr>
        <w:pict>
          <v:line id="_x0000_s1485" style="position:absolute;left:0;text-align:left;z-index:251699712" from="219.8pt,153.75pt" to="285.45pt,184.8pt"/>
        </w:pict>
      </w:r>
      <w:r w:rsidR="00560C43">
        <w:rPr>
          <w:noProof/>
        </w:rPr>
        <w:drawing>
          <wp:inline distT="0" distB="0" distL="0" distR="0">
            <wp:extent cx="3762375" cy="2906930"/>
            <wp:effectExtent l="19050" t="0" r="9525" b="0"/>
            <wp:docPr id="12" name="Рисунок 5" descr="D:\Безимени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Безимени-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9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481" type="#_x0000_t202" style="position:absolute;left:0;text-align:left;margin-left:285.45pt;margin-top:156.1pt;width:182.55pt;height:43.7pt;z-index:251695616;mso-position-horizontal-relative:text;mso-position-vertical-relative:text" strokecolor="#333">
            <v:textbox style="mso-next-textbox:#_x0000_s1481">
              <w:txbxContent>
                <w:p w:rsidR="00A55623" w:rsidRDefault="00A55623" w:rsidP="00DA4387">
                  <w:r>
                    <w:t>Зона умеренного заражения</w:t>
                  </w:r>
                </w:p>
                <w:p w:rsidR="00A55623" w:rsidRDefault="00A55623" w:rsidP="00DA4387"/>
              </w:txbxContent>
            </v:textbox>
          </v:shape>
        </w:pict>
      </w:r>
      <w:r>
        <w:rPr>
          <w:noProof/>
        </w:rPr>
        <w:pict>
          <v:shape id="_x0000_s1482" type="#_x0000_t202" style="position:absolute;left:0;text-align:left;margin-left:285.45pt;margin-top:104.95pt;width:182.55pt;height:43.7pt;z-index:251696640;mso-position-horizontal-relative:text;mso-position-vertical-relative:text" strokecolor="#333">
            <v:textbox style="mso-next-textbox:#_x0000_s1482">
              <w:txbxContent>
                <w:p w:rsidR="00A55623" w:rsidRDefault="00A55623" w:rsidP="00DA4387">
                  <w:r>
                    <w:t>Зона сильного заражения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4" type="#_x0000_t202" style="position:absolute;left:0;text-align:left;margin-left:285.45pt;margin-top:53.8pt;width:182.55pt;height:43.7pt;z-index:251698688;mso-position-horizontal-relative:text;mso-position-vertical-relative:text" strokecolor="#333">
            <v:textbox style="mso-next-textbox:#_x0000_s1484">
              <w:txbxContent>
                <w:p w:rsidR="00A55623" w:rsidRDefault="00A55623" w:rsidP="00DA4387">
                  <w:r>
                    <w:t>Зона опасного заражения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3" type="#_x0000_t202" style="position:absolute;left:0;text-align:left;margin-left:285.45pt;margin-top:3.4pt;width:182.55pt;height:43.7pt;z-index:251697664;mso-position-horizontal-relative:text;mso-position-vertical-relative:text" strokecolor="#333" strokeweight=".5pt">
            <v:textbox style="mso-next-textbox:#_x0000_s1483">
              <w:txbxContent>
                <w:p w:rsidR="00A55623" w:rsidRPr="006D4924" w:rsidRDefault="00A55623" w:rsidP="00DA4387">
                  <w:r>
                    <w:t>Зона чрезвычайно опасного заражения</w:t>
                  </w:r>
                </w:p>
              </w:txbxContent>
            </v:textbox>
          </v:shape>
        </w:pict>
      </w:r>
    </w:p>
    <w:p w:rsidR="007D6752" w:rsidRPr="007D6752" w:rsidRDefault="007D6752" w:rsidP="007D6752">
      <w:pPr>
        <w:shd w:val="clear" w:color="auto" w:fill="FFFFFF"/>
        <w:jc w:val="both"/>
        <w:rPr>
          <w:color w:val="000000"/>
          <w:spacing w:val="20"/>
        </w:rPr>
      </w:pPr>
    </w:p>
    <w:p w:rsidR="00DE31E8" w:rsidRPr="00DE31E8" w:rsidRDefault="00DE31E8" w:rsidP="00DE31E8">
      <w:r>
        <w:rPr>
          <w:b/>
        </w:rPr>
        <w:t>Вопрос</w:t>
      </w:r>
      <w:r w:rsidR="00743547">
        <w:rPr>
          <w:b/>
        </w:rPr>
        <w:t xml:space="preserve">  </w:t>
      </w:r>
      <w:r>
        <w:rPr>
          <w:b/>
        </w:rPr>
        <w:t xml:space="preserve"> </w:t>
      </w:r>
      <w:r w:rsidR="00743547">
        <w:rPr>
          <w:b/>
        </w:rPr>
        <w:t>5</w:t>
      </w:r>
      <w:r w:rsidRPr="00DE31E8">
        <w:rPr>
          <w:b/>
        </w:rPr>
        <w:t xml:space="preserve">. </w:t>
      </w:r>
      <w:r w:rsidRPr="00DE31E8">
        <w:t>По системе оповещения РСЧС получен сигнал о приближении урагана. Каковы Ваши действия по обеспечению личной безопасности при угрозе урагана при нахождении дома и во время урагана при нахождении на улице (открытом пространстве)?</w:t>
      </w:r>
    </w:p>
    <w:p w:rsidR="00DE31E8" w:rsidRPr="00DE31E8" w:rsidRDefault="00DE31E8" w:rsidP="00DE31E8">
      <w:pPr>
        <w:rPr>
          <w:b/>
        </w:rPr>
      </w:pPr>
      <w:r w:rsidRPr="00DE31E8">
        <w:t>Действия при нахождении в здании:___________________</w:t>
      </w:r>
      <w:r>
        <w:rPr>
          <w:b/>
        </w:rPr>
        <w:t>________________</w:t>
      </w:r>
    </w:p>
    <w:p w:rsidR="00DE31E8" w:rsidRPr="00DE31E8" w:rsidRDefault="00DE31E8" w:rsidP="00DE31E8">
      <w:pPr>
        <w:rPr>
          <w:b/>
        </w:rPr>
      </w:pPr>
      <w:r w:rsidRPr="00DE31E8"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</w:t>
      </w:r>
    </w:p>
    <w:p w:rsidR="00DE31E8" w:rsidRPr="00DE31E8" w:rsidRDefault="00DE31E8" w:rsidP="00DE31E8">
      <w:pPr>
        <w:rPr>
          <w:b/>
        </w:rPr>
      </w:pPr>
      <w:r w:rsidRPr="00DE31E8">
        <w:t>Действия на открытом пространстве:</w:t>
      </w:r>
      <w:r w:rsidR="009C54C2">
        <w:t xml:space="preserve">__________________________________ </w:t>
      </w:r>
      <w:r w:rsidRPr="00DE31E8">
        <w:t>_</w:t>
      </w:r>
      <w:r w:rsidRPr="00DE31E8">
        <w:rPr>
          <w:b/>
        </w:rPr>
        <w:t>__________</w:t>
      </w:r>
      <w:r>
        <w:rPr>
          <w:b/>
        </w:rPr>
        <w:t>_______________________________________________________________________________________________</w:t>
      </w:r>
      <w:r w:rsidR="009C54C2">
        <w:rPr>
          <w:b/>
        </w:rPr>
        <w:t>__________________________</w:t>
      </w:r>
    </w:p>
    <w:p w:rsidR="00DE31E8" w:rsidRPr="00DE31E8" w:rsidRDefault="00DE31E8" w:rsidP="00DE31E8">
      <w:pPr>
        <w:rPr>
          <w:b/>
        </w:rPr>
      </w:pPr>
      <w:r w:rsidRPr="00DE31E8"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</w:t>
      </w:r>
    </w:p>
    <w:p w:rsidR="00DE31E8" w:rsidRDefault="00DE31E8" w:rsidP="00DE31E8"/>
    <w:p w:rsidR="00DE31E8" w:rsidRDefault="00DE31E8" w:rsidP="00DE31E8">
      <w:r w:rsidRPr="00DE31E8">
        <w:t xml:space="preserve">Решение (вариант ответа): </w:t>
      </w:r>
    </w:p>
    <w:p w:rsidR="00DE31E8" w:rsidRPr="00DE31E8" w:rsidRDefault="00DE31E8" w:rsidP="00DE31E8">
      <w:pPr>
        <w:rPr>
          <w:i/>
        </w:rPr>
      </w:pPr>
      <w:r w:rsidRPr="00DE31E8">
        <w:rPr>
          <w:i/>
          <w:u w:val="single"/>
        </w:rPr>
        <w:t>При нахождении в здании:</w:t>
      </w:r>
    </w:p>
    <w:p w:rsidR="00DE31E8" w:rsidRPr="00DE31E8" w:rsidRDefault="00DE31E8" w:rsidP="00DE31E8">
      <w:r w:rsidRPr="00DE31E8">
        <w:t>С получение сигнала о приближении урагана в здании необходимо:</w:t>
      </w:r>
    </w:p>
    <w:p w:rsidR="00DE31E8" w:rsidRPr="00DE31E8" w:rsidRDefault="00DE31E8" w:rsidP="00DE31E8">
      <w:r w:rsidRPr="00DE31E8">
        <w:t>- Закрыть окна, двери с наветренной стороны зданий, а с подветренной – открыть.</w:t>
      </w:r>
    </w:p>
    <w:p w:rsidR="00DE31E8" w:rsidRPr="00DE31E8" w:rsidRDefault="00DE31E8" w:rsidP="00DE31E8">
      <w:r w:rsidRPr="00DE31E8">
        <w:t>- Убрать с балконов вещи, которые могут быть подхвачены воздушными потоками.</w:t>
      </w:r>
    </w:p>
    <w:p w:rsidR="00DE31E8" w:rsidRPr="00DE31E8" w:rsidRDefault="00DE31E8" w:rsidP="00DE31E8">
      <w:r w:rsidRPr="00DE31E8">
        <w:t>- Укрыться в защитных сооружениях или в подвальных помещениях.</w:t>
      </w:r>
    </w:p>
    <w:p w:rsidR="00DE31E8" w:rsidRPr="00DE31E8" w:rsidRDefault="00DE31E8" w:rsidP="00DE31E8">
      <w:pPr>
        <w:rPr>
          <w:i/>
          <w:u w:val="single"/>
        </w:rPr>
      </w:pPr>
      <w:r w:rsidRPr="00DE31E8">
        <w:rPr>
          <w:i/>
          <w:u w:val="single"/>
        </w:rPr>
        <w:lastRenderedPageBreak/>
        <w:t>При нахождении на открытом пространстве:</w:t>
      </w:r>
    </w:p>
    <w:p w:rsidR="00DE31E8" w:rsidRPr="00DE31E8" w:rsidRDefault="00DE31E8" w:rsidP="00DE31E8">
      <w:r w:rsidRPr="00DE31E8">
        <w:t>- Укрыться в ближайших зданиях или в понижениях рельефа (оврагах, ямах, рвах, кюветах дороги).</w:t>
      </w:r>
    </w:p>
    <w:p w:rsidR="00DE31E8" w:rsidRPr="00DE31E8" w:rsidRDefault="00DE31E8" w:rsidP="00DE31E8">
      <w:r w:rsidRPr="00DE31E8">
        <w:t>- Лечь на дно укрытия, плотно прижавшись к земле и, по возможности, крепко ухватиться за кустарник или траву.</w:t>
      </w:r>
    </w:p>
    <w:p w:rsidR="00DE31E8" w:rsidRPr="00DE31E8" w:rsidRDefault="00DE31E8" w:rsidP="00DE31E8">
      <w:r w:rsidRPr="00DE31E8">
        <w:t>- Избегать нахождения на мостах (не прятаться под их опорами) или трубопроводах.</w:t>
      </w:r>
    </w:p>
    <w:p w:rsidR="00A31722" w:rsidRDefault="00A31722" w:rsidP="00DE31E8">
      <w:pPr>
        <w:autoSpaceDE/>
        <w:autoSpaceDN/>
        <w:ind w:left="720"/>
      </w:pPr>
    </w:p>
    <w:p w:rsidR="00A31722" w:rsidRDefault="00A31722" w:rsidP="00A31722">
      <w:pPr>
        <w:autoSpaceDE/>
        <w:autoSpaceDN/>
        <w:ind w:left="360"/>
        <w:outlineLvl w:val="0"/>
        <w:rPr>
          <w:b/>
          <w:i/>
          <w:sz w:val="26"/>
        </w:rPr>
      </w:pPr>
      <w:r w:rsidRPr="007214D8">
        <w:rPr>
          <w:b/>
          <w:i/>
          <w:sz w:val="26"/>
        </w:rPr>
        <w:t>Оценка задания</w:t>
      </w:r>
      <w:r>
        <w:rPr>
          <w:b/>
          <w:i/>
          <w:sz w:val="26"/>
        </w:rPr>
        <w:t>.</w:t>
      </w:r>
    </w:p>
    <w:p w:rsidR="00A31722" w:rsidRPr="00253C50" w:rsidRDefault="00A31722" w:rsidP="00A31722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</w:t>
      </w:r>
      <w:r w:rsidR="00CE476B">
        <w:rPr>
          <w:b/>
          <w:sz w:val="26"/>
          <w:szCs w:val="26"/>
        </w:rPr>
        <w:t>26</w:t>
      </w:r>
      <w:r w:rsidRPr="00253C50">
        <w:rPr>
          <w:b/>
          <w:sz w:val="26"/>
          <w:szCs w:val="26"/>
        </w:rPr>
        <w:t xml:space="preserve"> баллов:</w:t>
      </w:r>
    </w:p>
    <w:p w:rsidR="00A31722" w:rsidRPr="009C54C2" w:rsidRDefault="00A31722" w:rsidP="00A31722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</w:pPr>
      <w:r w:rsidRPr="009C54C2">
        <w:t xml:space="preserve">за </w:t>
      </w:r>
      <w:r w:rsidR="00096D4C">
        <w:t xml:space="preserve">каждый </w:t>
      </w:r>
      <w:r w:rsidR="00CE476B">
        <w:t xml:space="preserve">полностью и </w:t>
      </w:r>
      <w:r w:rsidRPr="009C54C2">
        <w:t>правильн</w:t>
      </w:r>
      <w:r w:rsidR="00096D4C">
        <w:t xml:space="preserve">о заполненный столбик </w:t>
      </w:r>
      <w:r w:rsidR="00CE476B">
        <w:t>в</w:t>
      </w:r>
      <w:r w:rsidRPr="009C54C2">
        <w:t xml:space="preserve"> перв</w:t>
      </w:r>
      <w:r w:rsidR="00CE476B">
        <w:t>ом</w:t>
      </w:r>
      <w:r w:rsidRPr="009C54C2">
        <w:t xml:space="preserve"> вопрос</w:t>
      </w:r>
      <w:r w:rsidR="00CE476B">
        <w:t>е по 3,0 балла. Максимальное количество</w:t>
      </w:r>
      <w:r w:rsidRPr="009C54C2">
        <w:t xml:space="preserve">  -  6,0 баллов. </w:t>
      </w:r>
    </w:p>
    <w:p w:rsidR="00A31722" w:rsidRPr="009C54C2" w:rsidRDefault="00A31722" w:rsidP="00A31722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и полный ответ на </w:t>
      </w:r>
      <w:r w:rsidR="00096D4C">
        <w:rPr>
          <w:rFonts w:ascii="Times New Roman" w:hAnsi="Times New Roman"/>
          <w:sz w:val="28"/>
          <w:szCs w:val="28"/>
        </w:rPr>
        <w:t>второй</w:t>
      </w:r>
      <w:r w:rsidRPr="009C54C2">
        <w:rPr>
          <w:rFonts w:ascii="Times New Roman" w:hAnsi="Times New Roman"/>
          <w:sz w:val="28"/>
          <w:szCs w:val="28"/>
        </w:rPr>
        <w:t xml:space="preserve"> вопрос – </w:t>
      </w:r>
      <w:r w:rsidR="00096D4C">
        <w:rPr>
          <w:rFonts w:ascii="Times New Roman" w:hAnsi="Times New Roman"/>
          <w:sz w:val="28"/>
          <w:szCs w:val="28"/>
        </w:rPr>
        <w:t>4</w:t>
      </w:r>
      <w:r w:rsidRPr="009C54C2">
        <w:rPr>
          <w:rFonts w:ascii="Times New Roman" w:hAnsi="Times New Roman"/>
          <w:sz w:val="28"/>
          <w:szCs w:val="28"/>
        </w:rPr>
        <w:t>,0 баллов.</w:t>
      </w:r>
    </w:p>
    <w:p w:rsidR="00A31722" w:rsidRPr="00096D4C" w:rsidRDefault="00A31722" w:rsidP="00A31722">
      <w:pPr>
        <w:numPr>
          <w:ilvl w:val="0"/>
          <w:numId w:val="1"/>
        </w:numPr>
        <w:tabs>
          <w:tab w:val="clear" w:pos="644"/>
          <w:tab w:val="num" w:pos="720"/>
        </w:tabs>
        <w:autoSpaceDE/>
        <w:autoSpaceDN/>
        <w:ind w:left="720"/>
        <w:jc w:val="both"/>
        <w:rPr>
          <w:b/>
        </w:rPr>
      </w:pPr>
      <w:r w:rsidRPr="009C54C2">
        <w:t xml:space="preserve">за правильный ответ на </w:t>
      </w:r>
      <w:r w:rsidR="00096D4C">
        <w:t>третий</w:t>
      </w:r>
      <w:r w:rsidRPr="009C54C2">
        <w:t xml:space="preserve"> вопрос – </w:t>
      </w:r>
      <w:r w:rsidR="00096D4C">
        <w:t>6</w:t>
      </w:r>
      <w:r w:rsidRPr="009C54C2">
        <w:t>,0 баллов</w:t>
      </w:r>
      <w:r w:rsidR="00096D4C">
        <w:t xml:space="preserve"> </w:t>
      </w:r>
      <w:r w:rsidR="00096D4C" w:rsidRPr="009C54C2">
        <w:t>(по 1 баллу за каждую правильную пару ответов)</w:t>
      </w:r>
      <w:r w:rsidRPr="009C54C2">
        <w:t>.</w:t>
      </w:r>
    </w:p>
    <w:p w:rsidR="00096D4C" w:rsidRPr="00096D4C" w:rsidRDefault="00096D4C" w:rsidP="00A31722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ответ на </w:t>
      </w:r>
      <w:r>
        <w:rPr>
          <w:rFonts w:ascii="Times New Roman" w:hAnsi="Times New Roman"/>
          <w:sz w:val="28"/>
          <w:szCs w:val="28"/>
        </w:rPr>
        <w:t>четвёртый</w:t>
      </w:r>
      <w:r w:rsidRPr="009C54C2">
        <w:rPr>
          <w:rFonts w:ascii="Times New Roman" w:hAnsi="Times New Roman"/>
          <w:sz w:val="28"/>
          <w:szCs w:val="28"/>
        </w:rPr>
        <w:t xml:space="preserve"> вопрос – 4,0 балла (по 1 баллу за каждый правильный ответ). При числе неправильных ответов более одного - баллы не начисляются. </w:t>
      </w:r>
    </w:p>
    <w:p w:rsidR="00A31722" w:rsidRPr="00096D4C" w:rsidRDefault="00A31722" w:rsidP="00A31722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ответ на пятый вопрос – </w:t>
      </w:r>
      <w:r w:rsidR="00096D4C" w:rsidRPr="00096D4C">
        <w:rPr>
          <w:sz w:val="28"/>
          <w:szCs w:val="28"/>
        </w:rPr>
        <w:t>6</w:t>
      </w:r>
      <w:r w:rsidRPr="00096D4C">
        <w:rPr>
          <w:rFonts w:ascii="Times New Roman" w:hAnsi="Times New Roman"/>
          <w:sz w:val="28"/>
          <w:szCs w:val="28"/>
        </w:rPr>
        <w:t>,0</w:t>
      </w:r>
      <w:r w:rsidRPr="009C54C2">
        <w:rPr>
          <w:rFonts w:ascii="Times New Roman" w:hAnsi="Times New Roman"/>
          <w:sz w:val="28"/>
          <w:szCs w:val="28"/>
        </w:rPr>
        <w:t xml:space="preserve"> баллов.</w:t>
      </w:r>
    </w:p>
    <w:p w:rsidR="00FF4694" w:rsidRDefault="00FF4694" w:rsidP="00FF4694">
      <w:pPr>
        <w:pStyle w:val="a6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728"/>
        <w:gridCol w:w="1134"/>
      </w:tblGrid>
      <w:tr w:rsidR="00FF4694" w:rsidRPr="00AC5889" w:rsidTr="001331A0">
        <w:tc>
          <w:tcPr>
            <w:tcW w:w="636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№</w:t>
            </w:r>
          </w:p>
        </w:tc>
        <w:tc>
          <w:tcPr>
            <w:tcW w:w="7728" w:type="dxa"/>
          </w:tcPr>
          <w:p w:rsidR="00FF4694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Тестовые задания</w:t>
            </w:r>
          </w:p>
          <w:p w:rsidR="00FF4694" w:rsidRPr="00AC5889" w:rsidRDefault="00FF4694" w:rsidP="001331A0">
            <w:pPr>
              <w:adjustRightInd w:val="0"/>
              <w:rPr>
                <w:b/>
                <w:kern w:val="28"/>
              </w:rPr>
            </w:pPr>
            <w:r w:rsidRPr="00AC5889">
              <w:rPr>
                <w:b/>
              </w:rPr>
              <w:t>«</w:t>
            </w:r>
            <w:r>
              <w:rPr>
                <w:b/>
              </w:rPr>
              <w:t>Государственная система обеспечения безопасности населения</w:t>
            </w:r>
            <w:r w:rsidRPr="00AC5889">
              <w:rPr>
                <w:b/>
              </w:rPr>
              <w:t>»</w:t>
            </w:r>
          </w:p>
        </w:tc>
        <w:tc>
          <w:tcPr>
            <w:tcW w:w="1134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Макс.</w:t>
            </w:r>
          </w:p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балл</w:t>
            </w:r>
          </w:p>
        </w:tc>
      </w:tr>
      <w:tr w:rsidR="00FF4694" w:rsidRPr="00AC5889" w:rsidTr="001331A0">
        <w:tc>
          <w:tcPr>
            <w:tcW w:w="636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1</w:t>
            </w:r>
          </w:p>
        </w:tc>
        <w:tc>
          <w:tcPr>
            <w:tcW w:w="772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2</w:t>
            </w:r>
          </w:p>
        </w:tc>
        <w:tc>
          <w:tcPr>
            <w:tcW w:w="1134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1331A0">
        <w:tc>
          <w:tcPr>
            <w:tcW w:w="63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1.</w:t>
            </w:r>
          </w:p>
        </w:tc>
        <w:tc>
          <w:tcPr>
            <w:tcW w:w="7728" w:type="dxa"/>
            <w:shd w:val="clear" w:color="auto" w:fill="FFFFFF"/>
          </w:tcPr>
          <w:p w:rsidR="00293AC8" w:rsidRPr="00293AC8" w:rsidRDefault="00293AC8" w:rsidP="00293AC8">
            <w:pPr>
              <w:shd w:val="clear" w:color="auto" w:fill="FFFFFF"/>
              <w:rPr>
                <w:b/>
              </w:rPr>
            </w:pPr>
            <w:r w:rsidRPr="00293AC8">
              <w:rPr>
                <w:b/>
              </w:rPr>
              <w:t xml:space="preserve">Чрезвычайная ситуация (ЧС), масштабы которой не выходят за пределы населенного пункта, называется: </w:t>
            </w:r>
          </w:p>
          <w:p w:rsidR="00293AC8" w:rsidRPr="00293AC8" w:rsidRDefault="00293AC8" w:rsidP="00293AC8">
            <w:pPr>
              <w:shd w:val="clear" w:color="auto" w:fill="FFFFFF"/>
            </w:pPr>
            <w:r w:rsidRPr="00293AC8">
              <w:t xml:space="preserve">а) локальной; </w:t>
            </w:r>
          </w:p>
          <w:p w:rsidR="00293AC8" w:rsidRPr="00293AC8" w:rsidRDefault="00293AC8" w:rsidP="00293AC8">
            <w:pPr>
              <w:shd w:val="clear" w:color="auto" w:fill="FFFFFF"/>
            </w:pPr>
            <w:r w:rsidRPr="00293AC8">
              <w:t xml:space="preserve">б) региональной; </w:t>
            </w:r>
          </w:p>
          <w:p w:rsidR="00293AC8" w:rsidRPr="00293AC8" w:rsidRDefault="00293AC8" w:rsidP="00293AC8">
            <w:pPr>
              <w:shd w:val="clear" w:color="auto" w:fill="FFFFFF"/>
            </w:pPr>
            <w:r w:rsidRPr="00293AC8">
              <w:t xml:space="preserve">в) местной; </w:t>
            </w:r>
          </w:p>
          <w:p w:rsidR="00FF4694" w:rsidRPr="00CC282A" w:rsidRDefault="00293AC8" w:rsidP="00293AC8">
            <w:pPr>
              <w:pStyle w:val="Style6"/>
              <w:widowControl/>
              <w:tabs>
                <w:tab w:val="left" w:pos="684"/>
              </w:tabs>
              <w:spacing w:before="2" w:line="302" w:lineRule="exact"/>
              <w:ind w:firstLine="0"/>
              <w:jc w:val="left"/>
              <w:rPr>
                <w:kern w:val="28"/>
              </w:rPr>
            </w:pPr>
            <w:r w:rsidRPr="00293AC8">
              <w:rPr>
                <w:rFonts w:ascii="Times New Roman" w:hAnsi="Times New Roman"/>
                <w:sz w:val="28"/>
                <w:szCs w:val="28"/>
              </w:rPr>
              <w:t>г) объектовой.</w:t>
            </w:r>
          </w:p>
        </w:tc>
        <w:tc>
          <w:tcPr>
            <w:tcW w:w="1134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1331A0">
        <w:tc>
          <w:tcPr>
            <w:tcW w:w="63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 xml:space="preserve">2. </w:t>
            </w:r>
          </w:p>
        </w:tc>
        <w:tc>
          <w:tcPr>
            <w:tcW w:w="7728" w:type="dxa"/>
            <w:shd w:val="clear" w:color="auto" w:fill="FFFFFF"/>
          </w:tcPr>
          <w:p w:rsidR="00FF4694" w:rsidRPr="00543FE7" w:rsidRDefault="00FF4694" w:rsidP="001331A0">
            <w:pPr>
              <w:pStyle w:val="Style7"/>
              <w:widowControl/>
              <w:spacing w:before="70"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543FE7">
              <w:rPr>
                <w:rStyle w:val="FontStyle17"/>
                <w:sz w:val="28"/>
                <w:szCs w:val="28"/>
              </w:rPr>
              <w:t xml:space="preserve">  </w:t>
            </w:r>
            <w:r w:rsidRPr="00543FE7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Чем определяется время действия проникающей радиации на наземные объекты?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before="5"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а. Видом ядерного взрыва;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 Мощностью ядерного заряда;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before="5"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в. Действием электромагнитного поля, возникающего при взрыве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ядерного боеприпаса;</w:t>
            </w:r>
            <w:proofErr w:type="gramEnd"/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25"/>
              </w:tabs>
              <w:spacing w:line="324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г. Временем подъема облака взрыва на высоту, при которой </w:t>
            </w: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гамма-нейтронное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излучение практически достигает поверхности земли;</w:t>
            </w:r>
          </w:p>
          <w:p w:rsidR="00FF4694" w:rsidRPr="001127E5" w:rsidRDefault="00FF4694" w:rsidP="001331A0">
            <w:pPr>
              <w:rPr>
                <w:kern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pacing w:val="-30"/>
                <w:sz w:val="28"/>
                <w:szCs w:val="28"/>
              </w:rPr>
              <w:t xml:space="preserve">д.  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Временем распространения светящейся области при ядерном взрыве, образуемой раскаленными продуктами взрыва и раскаленным воздухом.</w:t>
            </w:r>
          </w:p>
        </w:tc>
        <w:tc>
          <w:tcPr>
            <w:tcW w:w="1134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1331A0">
        <w:tc>
          <w:tcPr>
            <w:tcW w:w="63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3.</w:t>
            </w:r>
          </w:p>
        </w:tc>
        <w:tc>
          <w:tcPr>
            <w:tcW w:w="7728" w:type="dxa"/>
            <w:shd w:val="clear" w:color="auto" w:fill="FFFFFF"/>
          </w:tcPr>
          <w:p w:rsidR="008B00ED" w:rsidRPr="008B00ED" w:rsidRDefault="008B00ED" w:rsidP="008B00ED">
            <w:pPr>
              <w:widowControl w:val="0"/>
              <w:shd w:val="clear" w:color="auto" w:fill="FFFFFF"/>
              <w:tabs>
                <w:tab w:val="left" w:pos="284"/>
              </w:tabs>
              <w:adjustRightInd w:val="0"/>
            </w:pPr>
            <w:r w:rsidRPr="008B00ED">
              <w:rPr>
                <w:b/>
                <w:bCs/>
              </w:rPr>
              <w:t xml:space="preserve">Понятие «безопасность как состояние защищенности </w:t>
            </w:r>
            <w:r w:rsidRPr="008B00ED">
              <w:rPr>
                <w:b/>
                <w:bCs/>
              </w:rPr>
              <w:lastRenderedPageBreak/>
              <w:t xml:space="preserve">жизненно важных интересов личности, общества и государства» формулируется </w:t>
            </w:r>
            <w:proofErr w:type="gramStart"/>
            <w:r w:rsidRPr="008B00ED">
              <w:rPr>
                <w:b/>
                <w:bCs/>
              </w:rPr>
              <w:t>в</w:t>
            </w:r>
            <w:proofErr w:type="gramEnd"/>
            <w:r w:rsidRPr="008B00ED">
              <w:rPr>
                <w:b/>
                <w:bCs/>
              </w:rPr>
              <w:t>:</w:t>
            </w:r>
          </w:p>
          <w:p w:rsidR="008B00ED" w:rsidRPr="008B00ED" w:rsidRDefault="008B00ED" w:rsidP="008B00ED">
            <w:pPr>
              <w:shd w:val="clear" w:color="auto" w:fill="FFFFFF"/>
              <w:tabs>
                <w:tab w:val="left" w:pos="652"/>
              </w:tabs>
            </w:pPr>
            <w:r w:rsidRPr="008B00ED">
              <w:t>а) ФЗ «О безопасности»;</w:t>
            </w:r>
          </w:p>
          <w:p w:rsidR="008B00ED" w:rsidRPr="008B00ED" w:rsidRDefault="008B00ED" w:rsidP="008B00ED">
            <w:pPr>
              <w:shd w:val="clear" w:color="auto" w:fill="FFFFFF"/>
              <w:tabs>
                <w:tab w:val="left" w:pos="652"/>
              </w:tabs>
            </w:pPr>
            <w:r w:rsidRPr="008B00ED">
              <w:t>б) ФЗ «Об обороне»;</w:t>
            </w:r>
          </w:p>
          <w:p w:rsidR="008B00ED" w:rsidRPr="008B00ED" w:rsidRDefault="008B00ED" w:rsidP="008B00ED">
            <w:r w:rsidRPr="008B00ED">
              <w:t>в) ФЗ «О защите населения и территорий от ЧС природного и техногенного характера»;</w:t>
            </w:r>
          </w:p>
          <w:p w:rsidR="00FF4694" w:rsidRPr="00AC5889" w:rsidRDefault="008B00ED" w:rsidP="008B00ED">
            <w:pPr>
              <w:pStyle w:val="Style6"/>
              <w:widowControl/>
              <w:tabs>
                <w:tab w:val="left" w:pos="725"/>
              </w:tabs>
              <w:spacing w:line="324" w:lineRule="exact"/>
              <w:ind w:firstLine="0"/>
              <w:jc w:val="left"/>
              <w:rPr>
                <w:spacing w:val="-4"/>
                <w:kern w:val="28"/>
              </w:rPr>
            </w:pPr>
            <w:r w:rsidRPr="008B00ED">
              <w:rPr>
                <w:rFonts w:ascii="Times New Roman" w:hAnsi="Times New Roman"/>
                <w:sz w:val="28"/>
                <w:szCs w:val="28"/>
              </w:rPr>
              <w:t>г) ФЗ «Об охране окружающей среды».</w:t>
            </w:r>
          </w:p>
        </w:tc>
        <w:tc>
          <w:tcPr>
            <w:tcW w:w="1134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lastRenderedPageBreak/>
              <w:t>1</w:t>
            </w:r>
          </w:p>
        </w:tc>
      </w:tr>
      <w:tr w:rsidR="00FF4694" w:rsidRPr="00AC5889" w:rsidTr="001331A0">
        <w:tc>
          <w:tcPr>
            <w:tcW w:w="636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lastRenderedPageBreak/>
              <w:t>4.</w:t>
            </w:r>
          </w:p>
        </w:tc>
        <w:tc>
          <w:tcPr>
            <w:tcW w:w="7728" w:type="dxa"/>
            <w:shd w:val="clear" w:color="auto" w:fill="FFFFFF"/>
          </w:tcPr>
          <w:p w:rsidR="00FF4694" w:rsidRPr="00543FE7" w:rsidRDefault="00FF4694" w:rsidP="001331A0">
            <w:pPr>
              <w:pStyle w:val="Style1"/>
              <w:widowControl/>
              <w:spacing w:before="70" w:line="331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  <w:t>Из приведенных ответов выберите, чем оценивается опасность химического заражения: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58"/>
              </w:tabs>
              <w:spacing w:line="331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а. Токсичностью ОВ и направлением ветра;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58"/>
              </w:tabs>
              <w:spacing w:line="331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 Площадью разлива ОВ и рельефом местности;</w:t>
            </w:r>
          </w:p>
          <w:p w:rsidR="00FF4694" w:rsidRPr="00543FE7" w:rsidRDefault="00FF4694" w:rsidP="001331A0">
            <w:pPr>
              <w:pStyle w:val="Style6"/>
              <w:widowControl/>
              <w:tabs>
                <w:tab w:val="left" w:pos="758"/>
              </w:tabs>
              <w:spacing w:line="331" w:lineRule="exact"/>
              <w:ind w:firstLine="0"/>
              <w:jc w:val="left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Возможными</w:t>
            </w:r>
            <w:proofErr w:type="gramEnd"/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потерями населения, </w:t>
            </w:r>
            <w:r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проживающего в  зоне 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химического заражения;</w:t>
            </w:r>
          </w:p>
          <w:p w:rsidR="00FF4694" w:rsidRPr="00AC5889" w:rsidRDefault="00FF4694" w:rsidP="001331A0">
            <w:pPr>
              <w:ind w:left="284" w:hanging="284"/>
              <w:jc w:val="both"/>
            </w:pPr>
            <w:r w:rsidRPr="00543FE7">
              <w:rPr>
                <w:rStyle w:val="FontStyle14"/>
                <w:rFonts w:ascii="Times New Roman" w:hAnsi="Times New Roman" w:cs="Times New Roman"/>
                <w:spacing w:val="-30"/>
                <w:sz w:val="28"/>
                <w:szCs w:val="28"/>
              </w:rPr>
              <w:t>г.</w:t>
            </w:r>
            <w:r w:rsidRPr="00543FE7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Свойством ОВ, условиями местности.</w:t>
            </w:r>
          </w:p>
        </w:tc>
        <w:tc>
          <w:tcPr>
            <w:tcW w:w="1134" w:type="dxa"/>
            <w:shd w:val="clear" w:color="auto" w:fill="FFFFFF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1331A0">
        <w:tc>
          <w:tcPr>
            <w:tcW w:w="636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 w:rsidRPr="00AC5889">
              <w:rPr>
                <w:kern w:val="28"/>
              </w:rPr>
              <w:t>5.</w:t>
            </w:r>
          </w:p>
        </w:tc>
        <w:tc>
          <w:tcPr>
            <w:tcW w:w="7728" w:type="dxa"/>
          </w:tcPr>
          <w:p w:rsidR="008B00ED" w:rsidRPr="008B00ED" w:rsidRDefault="008B00ED" w:rsidP="008B00ED">
            <w:pPr>
              <w:adjustRightInd w:val="0"/>
              <w:jc w:val="both"/>
              <w:rPr>
                <w:b/>
              </w:rPr>
            </w:pPr>
            <w:r w:rsidRPr="008B00ED">
              <w:rPr>
                <w:b/>
              </w:rPr>
              <w:t>К геологическим</w:t>
            </w:r>
            <w:r w:rsidRPr="008B00ED">
              <w:rPr>
                <w:b/>
                <w:bCs/>
              </w:rPr>
              <w:t xml:space="preserve"> чрезвычайным событиям </w:t>
            </w:r>
            <w:r w:rsidRPr="008B00ED">
              <w:rPr>
                <w:b/>
              </w:rPr>
              <w:t xml:space="preserve">относятся </w:t>
            </w:r>
          </w:p>
          <w:p w:rsidR="008B00ED" w:rsidRPr="008B00ED" w:rsidRDefault="008B00ED" w:rsidP="008B00ED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ED">
              <w:rPr>
                <w:rFonts w:ascii="Times New Roman" w:hAnsi="Times New Roman"/>
                <w:sz w:val="28"/>
                <w:szCs w:val="28"/>
              </w:rPr>
              <w:t xml:space="preserve">оползни, сели, обвалы </w:t>
            </w:r>
          </w:p>
          <w:p w:rsidR="008B00ED" w:rsidRPr="008B00ED" w:rsidRDefault="008B00ED" w:rsidP="008B00ED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ED">
              <w:rPr>
                <w:rFonts w:ascii="Times New Roman" w:hAnsi="Times New Roman"/>
                <w:bCs/>
                <w:sz w:val="28"/>
                <w:szCs w:val="28"/>
              </w:rPr>
              <w:t xml:space="preserve">дождевые паводки, заторы и </w:t>
            </w:r>
            <w:r w:rsidRPr="008B00ED">
              <w:rPr>
                <w:rFonts w:ascii="Times New Roman" w:hAnsi="Times New Roman"/>
                <w:sz w:val="28"/>
                <w:szCs w:val="28"/>
              </w:rPr>
              <w:t xml:space="preserve">зажоры </w:t>
            </w:r>
          </w:p>
          <w:p w:rsidR="008B00ED" w:rsidRPr="008B00ED" w:rsidRDefault="008B00ED" w:rsidP="008B00ED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ED">
              <w:rPr>
                <w:rFonts w:ascii="Times New Roman" w:hAnsi="Times New Roman"/>
                <w:sz w:val="28"/>
                <w:szCs w:val="28"/>
              </w:rPr>
              <w:t xml:space="preserve">бури, ураганы, сильная жара, туман </w:t>
            </w:r>
          </w:p>
          <w:p w:rsidR="00FF4694" w:rsidRPr="00AC5889" w:rsidRDefault="008B00ED" w:rsidP="008B00ED">
            <w:pPr>
              <w:shd w:val="clear" w:color="auto" w:fill="FFFFFF"/>
              <w:tabs>
                <w:tab w:val="left" w:pos="720"/>
              </w:tabs>
              <w:rPr>
                <w:b/>
                <w:kern w:val="28"/>
              </w:rPr>
            </w:pPr>
            <w:r w:rsidRPr="008B00ED">
              <w:t>смерчи, магнитные бури.</w:t>
            </w:r>
          </w:p>
        </w:tc>
        <w:tc>
          <w:tcPr>
            <w:tcW w:w="1134" w:type="dxa"/>
          </w:tcPr>
          <w:p w:rsidR="00FF4694" w:rsidRDefault="00CB3338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1331A0">
        <w:tc>
          <w:tcPr>
            <w:tcW w:w="636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6.</w:t>
            </w:r>
          </w:p>
        </w:tc>
        <w:tc>
          <w:tcPr>
            <w:tcW w:w="7728" w:type="dxa"/>
          </w:tcPr>
          <w:p w:rsidR="00293AC8" w:rsidRPr="008B00ED" w:rsidRDefault="00293AC8" w:rsidP="00293AC8">
            <w:pPr>
              <w:rPr>
                <w:b/>
              </w:rPr>
            </w:pPr>
            <w:r w:rsidRPr="008B00ED">
              <w:rPr>
                <w:b/>
              </w:rPr>
              <w:t>Впервые иприт был синтезирован:</w:t>
            </w:r>
          </w:p>
          <w:p w:rsidR="00293AC8" w:rsidRPr="008B00ED" w:rsidRDefault="00293AC8" w:rsidP="00293AC8">
            <w:pPr>
              <w:rPr>
                <w:spacing w:val="-4"/>
              </w:rPr>
            </w:pPr>
            <w:r w:rsidRPr="008B00ED">
              <w:rPr>
                <w:spacing w:val="-4"/>
              </w:rPr>
              <w:t>а)</w:t>
            </w:r>
            <w:r w:rsidRPr="008B00ED">
              <w:rPr>
                <w:b/>
                <w:spacing w:val="-4"/>
              </w:rPr>
              <w:t xml:space="preserve"> </w:t>
            </w:r>
            <w:r w:rsidRPr="008B00ED">
              <w:rPr>
                <w:spacing w:val="-4"/>
              </w:rPr>
              <w:t>Н.Д.Зелинским;</w:t>
            </w:r>
          </w:p>
          <w:p w:rsidR="00293AC8" w:rsidRPr="008B00ED" w:rsidRDefault="00293AC8" w:rsidP="00293AC8">
            <w:pPr>
              <w:rPr>
                <w:spacing w:val="-4"/>
              </w:rPr>
            </w:pPr>
            <w:r w:rsidRPr="008B00ED">
              <w:t xml:space="preserve">б) </w:t>
            </w:r>
            <w:r w:rsidRPr="008B00ED">
              <w:rPr>
                <w:spacing w:val="-4"/>
              </w:rPr>
              <w:t>Д.И.Менделеевым;</w:t>
            </w:r>
          </w:p>
          <w:p w:rsidR="00293AC8" w:rsidRPr="008B00ED" w:rsidRDefault="00293AC8" w:rsidP="00293AC8">
            <w:r w:rsidRPr="008B00ED">
              <w:t>в) Оппенгеймером;</w:t>
            </w:r>
          </w:p>
          <w:p w:rsidR="00FF4694" w:rsidRPr="00763809" w:rsidRDefault="00293AC8" w:rsidP="00293AC8">
            <w:pPr>
              <w:shd w:val="clear" w:color="auto" w:fill="FFFFFF"/>
              <w:tabs>
                <w:tab w:val="left" w:pos="720"/>
              </w:tabs>
              <w:rPr>
                <w:kern w:val="28"/>
              </w:rPr>
            </w:pPr>
            <w:r w:rsidRPr="008B00ED">
              <w:t>г) М.В. Ломоносовым.</w:t>
            </w:r>
          </w:p>
        </w:tc>
        <w:tc>
          <w:tcPr>
            <w:tcW w:w="1134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FF4694" w:rsidRPr="00AC5889" w:rsidTr="001331A0">
        <w:tc>
          <w:tcPr>
            <w:tcW w:w="8364" w:type="dxa"/>
            <w:gridSpan w:val="2"/>
          </w:tcPr>
          <w:p w:rsidR="00FF4694" w:rsidRPr="00AC5889" w:rsidRDefault="00FF4694" w:rsidP="001331A0">
            <w:pPr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ИТОГО:</w:t>
            </w:r>
          </w:p>
        </w:tc>
        <w:tc>
          <w:tcPr>
            <w:tcW w:w="1134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6</w:t>
            </w:r>
          </w:p>
        </w:tc>
      </w:tr>
    </w:tbl>
    <w:p w:rsidR="00FF4694" w:rsidRDefault="00FF4694" w:rsidP="00FF4694">
      <w:pPr>
        <w:autoSpaceDE/>
        <w:autoSpaceDN/>
        <w:ind w:left="360"/>
        <w:outlineLvl w:val="0"/>
        <w:rPr>
          <w:b/>
          <w:i/>
          <w:sz w:val="26"/>
        </w:rPr>
      </w:pPr>
      <w:r w:rsidRPr="007214D8">
        <w:rPr>
          <w:b/>
          <w:i/>
          <w:sz w:val="26"/>
        </w:rPr>
        <w:t>Оценка задания</w:t>
      </w:r>
      <w:r>
        <w:rPr>
          <w:b/>
          <w:i/>
          <w:sz w:val="26"/>
        </w:rPr>
        <w:t>.</w:t>
      </w:r>
    </w:p>
    <w:p w:rsidR="00FF4694" w:rsidRPr="00253C50" w:rsidRDefault="00FF4694" w:rsidP="00FF4694">
      <w:pPr>
        <w:autoSpaceDE/>
        <w:autoSpaceDN/>
        <w:ind w:left="360"/>
        <w:outlineLvl w:val="0"/>
        <w:rPr>
          <w:b/>
          <w:sz w:val="26"/>
          <w:szCs w:val="26"/>
        </w:rPr>
      </w:pPr>
      <w:r w:rsidRPr="00253C50">
        <w:rPr>
          <w:b/>
          <w:i/>
          <w:sz w:val="26"/>
        </w:rPr>
        <w:t xml:space="preserve"> </w:t>
      </w:r>
      <w:r w:rsidRPr="00253C50">
        <w:rPr>
          <w:b/>
          <w:sz w:val="26"/>
          <w:szCs w:val="26"/>
        </w:rPr>
        <w:t>Максимальная оценка за правильно выполненное задание –</w:t>
      </w:r>
      <w:r>
        <w:rPr>
          <w:b/>
          <w:sz w:val="26"/>
          <w:szCs w:val="26"/>
        </w:rPr>
        <w:t xml:space="preserve"> 6</w:t>
      </w:r>
      <w:r w:rsidRPr="00253C50">
        <w:rPr>
          <w:b/>
          <w:sz w:val="26"/>
          <w:szCs w:val="26"/>
        </w:rPr>
        <w:t xml:space="preserve"> баллов:</w:t>
      </w:r>
    </w:p>
    <w:p w:rsidR="00A7266E" w:rsidRDefault="00A7266E" w:rsidP="00FF4694">
      <w:pPr>
        <w:jc w:val="center"/>
        <w:rPr>
          <w:b/>
          <w:kern w:val="28"/>
        </w:rPr>
      </w:pPr>
    </w:p>
    <w:p w:rsidR="00FF4694" w:rsidRPr="00AC5889" w:rsidRDefault="00FF4694" w:rsidP="00FF4694">
      <w:pPr>
        <w:jc w:val="center"/>
        <w:rPr>
          <w:kern w:val="28"/>
        </w:rPr>
      </w:pPr>
      <w:r w:rsidRPr="00AC5889">
        <w:rPr>
          <w:b/>
          <w:kern w:val="28"/>
        </w:rPr>
        <w:t>Матрица ответов на тестовые задания теоретического тура для участников старшей возрастной группы</w:t>
      </w:r>
      <w:r w:rsidR="00A7266E">
        <w:rPr>
          <w:b/>
          <w:kern w:val="28"/>
        </w:rPr>
        <w:t xml:space="preserve"> </w:t>
      </w:r>
      <w:r w:rsidRPr="00AC5889">
        <w:rPr>
          <w:b/>
          <w:kern w:val="28"/>
        </w:rPr>
        <w:t xml:space="preserve"> (10-11 класс</w:t>
      </w:r>
      <w:r w:rsidRPr="00AC5889">
        <w:rPr>
          <w:kern w:val="28"/>
        </w:rPr>
        <w:t>)</w:t>
      </w:r>
    </w:p>
    <w:p w:rsidR="00FF4694" w:rsidRPr="00AC5889" w:rsidRDefault="00FF4694" w:rsidP="00FF4694">
      <w:pPr>
        <w:jc w:val="center"/>
        <w:rPr>
          <w:kern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1263"/>
        <w:gridCol w:w="1108"/>
        <w:gridCol w:w="1262"/>
        <w:gridCol w:w="1108"/>
        <w:gridCol w:w="1262"/>
        <w:gridCol w:w="1127"/>
        <w:gridCol w:w="1225"/>
      </w:tblGrid>
      <w:tr w:rsidR="00FF4694" w:rsidRPr="00AC5889" w:rsidTr="001331A0"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63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  <w:tc>
          <w:tcPr>
            <w:tcW w:w="1127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Номер теста</w:t>
            </w:r>
          </w:p>
        </w:tc>
        <w:tc>
          <w:tcPr>
            <w:tcW w:w="1225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 w:rsidRPr="00AC5889">
              <w:rPr>
                <w:b/>
                <w:kern w:val="28"/>
              </w:rPr>
              <w:t>Верный ответ</w:t>
            </w:r>
          </w:p>
        </w:tc>
      </w:tr>
      <w:tr w:rsidR="00FF4694" w:rsidRPr="00AC5889" w:rsidTr="001331A0"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1263" w:type="dxa"/>
          </w:tcPr>
          <w:p w:rsidR="00FF4694" w:rsidRPr="00AC5889" w:rsidRDefault="008B00ED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1262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Д</w:t>
            </w:r>
          </w:p>
        </w:tc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1262" w:type="dxa"/>
          </w:tcPr>
          <w:p w:rsidR="00FF4694" w:rsidRPr="00AC5889" w:rsidRDefault="008B00ED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А</w:t>
            </w:r>
          </w:p>
        </w:tc>
        <w:tc>
          <w:tcPr>
            <w:tcW w:w="1127" w:type="dxa"/>
          </w:tcPr>
          <w:p w:rsidR="00FF4694" w:rsidRPr="000C0387" w:rsidRDefault="00FF4694" w:rsidP="001331A0">
            <w:pPr>
              <w:jc w:val="center"/>
              <w:rPr>
                <w:kern w:val="28"/>
              </w:rPr>
            </w:pPr>
            <w:r w:rsidRPr="000C0387">
              <w:rPr>
                <w:kern w:val="28"/>
              </w:rPr>
              <w:t>4</w:t>
            </w:r>
          </w:p>
        </w:tc>
        <w:tc>
          <w:tcPr>
            <w:tcW w:w="1225" w:type="dxa"/>
          </w:tcPr>
          <w:p w:rsidR="00FF4694" w:rsidRDefault="00FF4694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В</w:t>
            </w:r>
          </w:p>
        </w:tc>
      </w:tr>
      <w:tr w:rsidR="00FF4694" w:rsidRPr="00AC5889" w:rsidTr="001331A0"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5</w:t>
            </w:r>
          </w:p>
        </w:tc>
        <w:tc>
          <w:tcPr>
            <w:tcW w:w="1263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</w:t>
            </w:r>
          </w:p>
        </w:tc>
        <w:tc>
          <w:tcPr>
            <w:tcW w:w="1262" w:type="dxa"/>
          </w:tcPr>
          <w:p w:rsidR="00FF4694" w:rsidRPr="00AC5889" w:rsidRDefault="008B00ED" w:rsidP="001331A0">
            <w:pPr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FF4694" w:rsidRPr="00AC5889" w:rsidRDefault="00FF4694" w:rsidP="001331A0">
            <w:pPr>
              <w:jc w:val="center"/>
              <w:rPr>
                <w:kern w:val="28"/>
              </w:rPr>
            </w:pPr>
          </w:p>
        </w:tc>
        <w:tc>
          <w:tcPr>
            <w:tcW w:w="1262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</w:p>
        </w:tc>
        <w:tc>
          <w:tcPr>
            <w:tcW w:w="1127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</w:p>
        </w:tc>
        <w:tc>
          <w:tcPr>
            <w:tcW w:w="1225" w:type="dxa"/>
          </w:tcPr>
          <w:p w:rsidR="00FF4694" w:rsidRPr="00AC5889" w:rsidRDefault="00FF4694" w:rsidP="001331A0">
            <w:pPr>
              <w:jc w:val="center"/>
              <w:rPr>
                <w:b/>
                <w:kern w:val="28"/>
              </w:rPr>
            </w:pPr>
          </w:p>
        </w:tc>
      </w:tr>
    </w:tbl>
    <w:p w:rsidR="00FF4694" w:rsidRPr="00AC5889" w:rsidRDefault="00FF4694" w:rsidP="00FF4694">
      <w:pPr>
        <w:pStyle w:val="a6"/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694" w:rsidRPr="00AC5889" w:rsidRDefault="00FF4694" w:rsidP="00FF4694">
      <w:pPr>
        <w:tabs>
          <w:tab w:val="left" w:pos="562"/>
        </w:tabs>
        <w:jc w:val="both"/>
        <w:rPr>
          <w:kern w:val="28"/>
        </w:rPr>
      </w:pPr>
      <w:r w:rsidRPr="00AC5889">
        <w:rPr>
          <w:i/>
          <w:kern w:val="28"/>
        </w:rPr>
        <w:t>Примечание:</w:t>
      </w:r>
      <w:r w:rsidRPr="00AC5889">
        <w:rPr>
          <w:kern w:val="28"/>
        </w:rPr>
        <w:t xml:space="preserve"> При оценке тестовых заданий, </w:t>
      </w:r>
      <w:r w:rsidRPr="00AC5889">
        <w:rPr>
          <w:i/>
          <w:kern w:val="28"/>
        </w:rPr>
        <w:t>0 баллов</w:t>
      </w:r>
      <w:r w:rsidRPr="00AC5889">
        <w:rPr>
          <w:kern w:val="28"/>
        </w:rPr>
        <w:t xml:space="preserve"> выст</w:t>
      </w:r>
      <w:r>
        <w:rPr>
          <w:kern w:val="28"/>
        </w:rPr>
        <w:t>авляется за неправильный ответ.</w:t>
      </w:r>
    </w:p>
    <w:p w:rsidR="00FF4694" w:rsidRDefault="00FF4694" w:rsidP="00FF4694">
      <w:pPr>
        <w:pStyle w:val="a3"/>
        <w:widowControl/>
        <w:rPr>
          <w:szCs w:val="24"/>
        </w:rPr>
      </w:pPr>
    </w:p>
    <w:p w:rsidR="00FF4694" w:rsidRPr="00A7266E" w:rsidRDefault="00FF4694" w:rsidP="00A7266E">
      <w:pPr>
        <w:adjustRightInd w:val="0"/>
        <w:rPr>
          <w:b/>
        </w:rPr>
      </w:pPr>
      <w:r w:rsidRPr="00A7266E">
        <w:rPr>
          <w:b/>
        </w:rPr>
        <w:t>Задание 3.     «Основы медицинских знаний и здорового образа жизни»</w:t>
      </w:r>
    </w:p>
    <w:p w:rsidR="001331A0" w:rsidRPr="00A7266E" w:rsidRDefault="00A7266E" w:rsidP="00A7266E">
      <w:pPr>
        <w:ind w:left="120" w:right="420"/>
      </w:pPr>
      <w:r w:rsidRPr="00A7266E">
        <w:rPr>
          <w:b/>
        </w:rPr>
        <w:t>Вопрос 1</w:t>
      </w:r>
      <w:r w:rsidR="001331A0" w:rsidRPr="00A7266E">
        <w:rPr>
          <w:b/>
        </w:rPr>
        <w:t xml:space="preserve">. </w:t>
      </w:r>
      <w:r w:rsidR="001331A0" w:rsidRPr="00A7266E">
        <w:t>Содержатся ли в обычном яблоке вещества, относящиеся к пищевым добавкам?</w:t>
      </w:r>
    </w:p>
    <w:p w:rsidR="001331A0" w:rsidRDefault="001331A0" w:rsidP="00A7266E">
      <w:pPr>
        <w:ind w:left="180"/>
        <w:rPr>
          <w:i/>
        </w:rPr>
      </w:pPr>
      <w:r w:rsidRPr="00A7266E">
        <w:rPr>
          <w:i/>
        </w:rPr>
        <w:t>Ответ укажите знаком «+» или « - » в соответствующей колонке таблицы.</w:t>
      </w:r>
    </w:p>
    <w:p w:rsidR="001331A0" w:rsidRDefault="00A7266E" w:rsidP="00A7266E">
      <w:r>
        <w:t>Вариант ответа: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3273"/>
        <w:gridCol w:w="503"/>
        <w:gridCol w:w="22"/>
        <w:gridCol w:w="2831"/>
        <w:gridCol w:w="2640"/>
      </w:tblGrid>
      <w:tr w:rsidR="001331A0" w:rsidRPr="001524D7" w:rsidTr="006836F6">
        <w:trPr>
          <w:trHeight w:val="20"/>
        </w:trPr>
        <w:tc>
          <w:tcPr>
            <w:tcW w:w="338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ind w:left="20"/>
              <w:jc w:val="center"/>
              <w:rPr>
                <w:b/>
              </w:rPr>
            </w:pPr>
            <w:r w:rsidRPr="001524D7">
              <w:rPr>
                <w:b/>
              </w:rPr>
              <w:t>Название пищевой добавки</w:t>
            </w:r>
          </w:p>
        </w:tc>
        <w:tc>
          <w:tcPr>
            <w:tcW w:w="264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  <w:rPr>
                <w:b/>
              </w:rPr>
            </w:pPr>
          </w:p>
        </w:tc>
        <w:tc>
          <w:tcPr>
            <w:tcW w:w="142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  <w:rPr>
                <w:b/>
                <w:w w:val="96"/>
              </w:rPr>
            </w:pPr>
            <w:r w:rsidRPr="001524D7">
              <w:rPr>
                <w:b/>
                <w:w w:val="96"/>
              </w:rPr>
              <w:t>Содержится</w:t>
            </w:r>
          </w:p>
        </w:tc>
        <w:tc>
          <w:tcPr>
            <w:tcW w:w="1328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  <w:rPr>
                <w:b/>
                <w:w w:val="96"/>
              </w:rPr>
            </w:pPr>
            <w:r w:rsidRPr="001524D7">
              <w:rPr>
                <w:b/>
                <w:w w:val="96"/>
              </w:rPr>
              <w:t>Не содержится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0" w:rsidRPr="001524D7" w:rsidRDefault="001331A0" w:rsidP="00FE0402">
            <w:pPr>
              <w:jc w:val="center"/>
            </w:pP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42"/>
              <w:jc w:val="center"/>
              <w:rPr>
                <w:w w:val="96"/>
              </w:rPr>
            </w:pPr>
            <w:r w:rsidRPr="001524D7">
              <w:rPr>
                <w:w w:val="96"/>
              </w:rPr>
              <w:t>Антиоксиданты</w:t>
            </w:r>
          </w:p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Е300- аскорбиновая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6"/>
              </w:rPr>
            </w:pPr>
            <w:r w:rsidRPr="001524D7">
              <w:rPr>
                <w:w w:val="96"/>
              </w:rPr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Е391 – фитиновая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  <w:r w:rsidRPr="001524D7">
              <w:rPr>
                <w:w w:val="99"/>
              </w:rPr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 xml:space="preserve">Е388 – </w:t>
            </w:r>
            <w:proofErr w:type="spellStart"/>
            <w:r w:rsidRPr="001524D7">
              <w:t>тиопропионовая</w:t>
            </w:r>
            <w:proofErr w:type="spellEnd"/>
            <w:r w:rsidRPr="001524D7">
              <w:t xml:space="preserve">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  <w:r w:rsidRPr="001524D7">
              <w:rPr>
                <w:w w:val="99"/>
              </w:rPr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Е330- лимонная кислота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88"/>
              </w:rPr>
            </w:pPr>
            <w:r w:rsidRPr="001524D7">
              <w:rPr>
                <w:w w:val="88"/>
              </w:rPr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shd w:val="clear" w:color="auto" w:fill="auto"/>
            <w:vAlign w:val="bottom"/>
          </w:tcPr>
          <w:p w:rsidR="001331A0" w:rsidRPr="001524D7" w:rsidRDefault="001331A0" w:rsidP="00A7266E">
            <w:pPr>
              <w:ind w:right="1122"/>
              <w:jc w:val="center"/>
            </w:pPr>
            <w:r w:rsidRPr="001524D7">
              <w:t>Красители: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353"/>
              <w:rPr>
                <w:w w:val="98"/>
              </w:rPr>
            </w:pPr>
            <w:r w:rsidRPr="001524D7">
              <w:rPr>
                <w:w w:val="98"/>
              </w:rPr>
              <w:t>Е101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– рибофлавин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Е123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– красный амарант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  <w:r w:rsidRPr="001524D7">
              <w:rPr>
                <w:w w:val="99"/>
              </w:rPr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1984" w:type="pct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Е160а – каротин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Е181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– танин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Е160</w:t>
            </w:r>
          </w:p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- шафран</w:t>
            </w:r>
          </w:p>
        </w:tc>
        <w:tc>
          <w:tcPr>
            <w:tcW w:w="264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jc w:val="center"/>
              <w:rPr>
                <w:w w:val="99"/>
              </w:rPr>
            </w:pPr>
            <w:r w:rsidRPr="001524D7">
              <w:rPr>
                <w:w w:val="99"/>
              </w:rPr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88" w:type="pct"/>
            <w:gridSpan w:val="3"/>
            <w:shd w:val="clear" w:color="auto" w:fill="auto"/>
            <w:vAlign w:val="bottom"/>
          </w:tcPr>
          <w:p w:rsidR="001331A0" w:rsidRPr="001524D7" w:rsidRDefault="001331A0" w:rsidP="00A7266E">
            <w:pPr>
              <w:ind w:right="1142"/>
              <w:jc w:val="center"/>
              <w:rPr>
                <w:w w:val="99"/>
              </w:rPr>
            </w:pPr>
            <w:r w:rsidRPr="001524D7">
              <w:rPr>
                <w:w w:val="99"/>
              </w:rPr>
              <w:t>Консерванты: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646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264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24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bookmarkStart w:id="1" w:name="page18"/>
            <w:bookmarkEnd w:id="1"/>
            <w:r w:rsidRPr="001524D7">
              <w:t xml:space="preserve">Е200 – </w:t>
            </w:r>
            <w:proofErr w:type="spellStart"/>
            <w:r w:rsidRPr="001524D7">
              <w:t>сорбиновая</w:t>
            </w:r>
            <w:proofErr w:type="spellEnd"/>
            <w:r w:rsidRPr="001524D7">
              <w:t xml:space="preserve"> кислота</w:t>
            </w:r>
          </w:p>
        </w:tc>
        <w:tc>
          <w:tcPr>
            <w:tcW w:w="1435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  <w:r w:rsidRPr="001524D7"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Е260 – уксусная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Е236 – муравьиная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  <w:r w:rsidRPr="001524D7"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>Е270 – лимонная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FE0402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4662" w:type="pct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520"/>
              <w:jc w:val="center"/>
              <w:rPr>
                <w:w w:val="96"/>
              </w:rPr>
            </w:pPr>
            <w:r w:rsidRPr="001524D7">
              <w:rPr>
                <w:w w:val="96"/>
              </w:rPr>
              <w:t>Эмульгаторы и загустители:</w:t>
            </w:r>
          </w:p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223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/>
            </w:pPr>
            <w:r w:rsidRPr="001524D7">
              <w:t xml:space="preserve">Е585 – </w:t>
            </w:r>
            <w:proofErr w:type="spellStart"/>
            <w:r w:rsidRPr="001524D7">
              <w:t>лактат</w:t>
            </w:r>
            <w:proofErr w:type="spellEnd"/>
            <w:r w:rsidRPr="001524D7">
              <w:t xml:space="preserve"> железа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  <w:r w:rsidRPr="001524D7"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Е440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- пектин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Е537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 xml:space="preserve">– </w:t>
            </w:r>
            <w:proofErr w:type="spellStart"/>
            <w:r w:rsidRPr="001524D7">
              <w:t>гексацианоманганат</w:t>
            </w:r>
            <w:proofErr w:type="spellEnd"/>
            <w:r w:rsidRPr="001524D7">
              <w:t xml:space="preserve"> железа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  <w:r w:rsidRPr="001524D7"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FE0402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4662" w:type="pct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520"/>
              <w:jc w:val="center"/>
              <w:rPr>
                <w:w w:val="96"/>
              </w:rPr>
            </w:pPr>
            <w:r w:rsidRPr="001524D7">
              <w:rPr>
                <w:w w:val="96"/>
              </w:rPr>
              <w:t>Усилители вкуса и запаха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Е620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 xml:space="preserve">– </w:t>
            </w:r>
            <w:proofErr w:type="spellStart"/>
            <w:r w:rsidRPr="001524D7">
              <w:t>глутаминовая</w:t>
            </w:r>
            <w:proofErr w:type="spellEnd"/>
            <w:r w:rsidRPr="001524D7">
              <w:t xml:space="preserve"> кислота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80"/>
              <w:jc w:val="right"/>
            </w:pPr>
            <w:r w:rsidRPr="001524D7">
              <w:t>+</w:t>
            </w:r>
          </w:p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120" w:right="-211"/>
              <w:rPr>
                <w:w w:val="98"/>
              </w:rPr>
            </w:pPr>
            <w:r w:rsidRPr="001524D7">
              <w:rPr>
                <w:w w:val="98"/>
              </w:rPr>
              <w:t>Е640</w:t>
            </w:r>
          </w:p>
        </w:tc>
        <w:tc>
          <w:tcPr>
            <w:tcW w:w="1899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left="20"/>
            </w:pPr>
            <w:r w:rsidRPr="001524D7">
              <w:t>- глицин</w:t>
            </w:r>
          </w:p>
        </w:tc>
        <w:tc>
          <w:tcPr>
            <w:tcW w:w="1435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>
            <w:pPr>
              <w:ind w:right="1100"/>
              <w:jc w:val="right"/>
            </w:pPr>
            <w:r w:rsidRPr="001524D7">
              <w:t>_</w:t>
            </w:r>
          </w:p>
        </w:tc>
      </w:tr>
      <w:tr w:rsidR="001331A0" w:rsidRPr="001524D7" w:rsidTr="006836F6">
        <w:trPr>
          <w:trHeight w:val="20"/>
        </w:trPr>
        <w:tc>
          <w:tcPr>
            <w:tcW w:w="3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899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43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  <w:tc>
          <w:tcPr>
            <w:tcW w:w="13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31A0" w:rsidRPr="001524D7" w:rsidRDefault="001331A0" w:rsidP="00A7266E"/>
        </w:tc>
      </w:tr>
    </w:tbl>
    <w:p w:rsidR="001331A0" w:rsidRPr="001524D7" w:rsidRDefault="005B2741" w:rsidP="00A7266E">
      <w:r>
        <w:pict>
          <v:rect id="_x0000_s1492" style="position:absolute;margin-left:472.6pt;margin-top:-.7pt;width:.95pt;height:.95pt;z-index:-251612672;mso-position-horizontal-relative:text;mso-position-vertical-relative:text" o:allowincell="f" o:userdrawn="t" fillcolor="black" strokecolor="none"/>
        </w:pict>
      </w:r>
    </w:p>
    <w:p w:rsidR="00A55623" w:rsidRDefault="006836F6" w:rsidP="00A55623">
      <w:pPr>
        <w:jc w:val="both"/>
        <w:rPr>
          <w:bCs/>
        </w:rPr>
      </w:pPr>
      <w:r>
        <w:rPr>
          <w:b/>
          <w:bCs/>
        </w:rPr>
        <w:t>Вопрос 2</w:t>
      </w:r>
      <w:r w:rsidR="00E936A9" w:rsidRPr="00A7266E">
        <w:rPr>
          <w:b/>
          <w:bCs/>
        </w:rPr>
        <w:t>.</w:t>
      </w:r>
      <w:r w:rsidR="00242DEA">
        <w:rPr>
          <w:b/>
          <w:bCs/>
        </w:rPr>
        <w:t xml:space="preserve">  </w:t>
      </w:r>
      <w:r w:rsidR="00E936A9" w:rsidRPr="00242DEA">
        <w:rPr>
          <w:bCs/>
        </w:rPr>
        <w:t>Составьте фразу из приведенных фрагментов</w:t>
      </w:r>
      <w:r w:rsidR="00242DEA">
        <w:rPr>
          <w:bCs/>
        </w:rPr>
        <w:t xml:space="preserve">. </w:t>
      </w:r>
      <w:r w:rsidR="00E936A9" w:rsidRPr="00242DEA">
        <w:rPr>
          <w:bCs/>
        </w:rPr>
        <w:t xml:space="preserve"> </w:t>
      </w:r>
      <w:r w:rsidR="00242DEA">
        <w:rPr>
          <w:bCs/>
        </w:rPr>
        <w:t>Поясните, что оно означает</w:t>
      </w:r>
      <w:r w:rsidR="00E936A9" w:rsidRPr="00242DEA">
        <w:rPr>
          <w:bCs/>
        </w:rPr>
        <w:t xml:space="preserve">. Ответ представьте </w:t>
      </w:r>
      <w:r w:rsidR="00A55623">
        <w:rPr>
          <w:bCs/>
        </w:rPr>
        <w:t xml:space="preserve">в виде последовательности букв </w:t>
      </w:r>
      <w:r w:rsidR="00E936A9" w:rsidRPr="00242DEA">
        <w:rPr>
          <w:bCs/>
        </w:rPr>
        <w:t>и полного определения этого понятия</w:t>
      </w:r>
      <w:r w:rsidR="00242DEA">
        <w:rPr>
          <w:bCs/>
        </w:rPr>
        <w:t>.</w:t>
      </w:r>
    </w:p>
    <w:p w:rsidR="00242DEA" w:rsidRDefault="00242DEA" w:rsidP="00A55623">
      <w:pPr>
        <w:jc w:val="both"/>
      </w:pPr>
    </w:p>
    <w:p w:rsidR="00E936A9" w:rsidRPr="00A7266E" w:rsidRDefault="00B5335E" w:rsidP="00242DEA">
      <w:r w:rsidRPr="00A7266E">
        <w:t xml:space="preserve"> </w:t>
      </w:r>
      <w:proofErr w:type="gramStart"/>
      <w:r w:rsidR="00E936A9" w:rsidRPr="00A7266E">
        <w:t xml:space="preserve">а) …патогенным микроорганизмом, характеризующаяся…; </w:t>
      </w:r>
      <w:r w:rsidR="00E936A9" w:rsidRPr="00A7266E">
        <w:br/>
        <w:t xml:space="preserve">б) …реакцией инфицированного организма на возбудитель…; </w:t>
      </w:r>
      <w:r w:rsidR="00E936A9" w:rsidRPr="00A7266E">
        <w:br/>
        <w:t xml:space="preserve">в) … группа болезней, вызываемых …; </w:t>
      </w:r>
      <w:r w:rsidR="00E936A9" w:rsidRPr="00A7266E">
        <w:br/>
        <w:t xml:space="preserve">г) …и, как правило, циклическим течением и …; </w:t>
      </w:r>
      <w:r w:rsidR="00E936A9" w:rsidRPr="00A7266E">
        <w:br/>
        <w:t xml:space="preserve">д) …эпидемическим процессом, заразительностью…; </w:t>
      </w:r>
      <w:r w:rsidR="00E936A9" w:rsidRPr="00A7266E">
        <w:br/>
        <w:t xml:space="preserve">е) … формированием постинфекционного иммунитета…; </w:t>
      </w:r>
      <w:proofErr w:type="gramEnd"/>
    </w:p>
    <w:p w:rsidR="00E936A9" w:rsidRDefault="00E936A9" w:rsidP="006836F6">
      <w:pPr>
        <w:pStyle w:val="a6"/>
        <w:spacing w:line="240" w:lineRule="auto"/>
        <w:ind w:hanging="720"/>
        <w:rPr>
          <w:rFonts w:ascii="Times New Roman" w:hAnsi="Times New Roman"/>
          <w:sz w:val="28"/>
          <w:szCs w:val="28"/>
        </w:rPr>
      </w:pPr>
      <w:r w:rsidRPr="00A7266E">
        <w:rPr>
          <w:rFonts w:ascii="Times New Roman" w:hAnsi="Times New Roman"/>
          <w:sz w:val="28"/>
          <w:szCs w:val="28"/>
        </w:rPr>
        <w:t>ж) … наличием инкубационного периода ….;</w:t>
      </w:r>
    </w:p>
    <w:p w:rsidR="00E936A9" w:rsidRPr="00A7266E" w:rsidRDefault="00E936A9" w:rsidP="006836F6">
      <w:pPr>
        <w:pStyle w:val="a6"/>
        <w:spacing w:line="240" w:lineRule="auto"/>
        <w:rPr>
          <w:rFonts w:ascii="Times New Roman" w:hAnsi="Times New Roman"/>
          <w:sz w:val="28"/>
          <w:szCs w:val="28"/>
        </w:rPr>
      </w:pPr>
    </w:p>
    <w:p w:rsidR="00E936A9" w:rsidRDefault="00242DEA" w:rsidP="006836F6">
      <w:pPr>
        <w:pStyle w:val="a6"/>
        <w:spacing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="00E936A9" w:rsidRPr="00A7266E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E936A9" w:rsidRPr="00A7266E">
        <w:rPr>
          <w:rFonts w:ascii="Times New Roman" w:hAnsi="Times New Roman"/>
          <w:sz w:val="28"/>
          <w:szCs w:val="28"/>
        </w:rPr>
        <w:t>в</w:t>
      </w:r>
      <w:proofErr w:type="gramEnd"/>
      <w:r w:rsidR="00E936A9" w:rsidRPr="00A7266E">
        <w:rPr>
          <w:rFonts w:ascii="Times New Roman" w:hAnsi="Times New Roman"/>
          <w:sz w:val="28"/>
          <w:szCs w:val="28"/>
        </w:rPr>
        <w:t>, а, д, ж, б, г, е)</w:t>
      </w:r>
    </w:p>
    <w:p w:rsidR="00E936A9" w:rsidRPr="00A7266E" w:rsidRDefault="00E936A9" w:rsidP="00242DEA">
      <w:pPr>
        <w:pStyle w:val="a6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266E">
        <w:rPr>
          <w:rFonts w:ascii="Times New Roman" w:hAnsi="Times New Roman"/>
          <w:i/>
          <w:sz w:val="28"/>
          <w:szCs w:val="28"/>
        </w:rPr>
        <w:t>Инфекции</w:t>
      </w:r>
      <w:r w:rsidRPr="00A7266E">
        <w:rPr>
          <w:rFonts w:ascii="Times New Roman" w:hAnsi="Times New Roman"/>
          <w:sz w:val="28"/>
          <w:szCs w:val="28"/>
        </w:rPr>
        <w:t xml:space="preserve"> – группа болезней, вызываемых патогенным мик</w:t>
      </w:r>
      <w:r w:rsidR="004D07F1">
        <w:rPr>
          <w:rFonts w:ascii="Times New Roman" w:hAnsi="Times New Roman"/>
          <w:sz w:val="28"/>
          <w:szCs w:val="28"/>
        </w:rPr>
        <w:t>роорганизмом, характеризующаяся</w:t>
      </w:r>
      <w:r w:rsidRPr="00A7266E">
        <w:rPr>
          <w:rFonts w:ascii="Times New Roman" w:hAnsi="Times New Roman"/>
          <w:sz w:val="28"/>
          <w:szCs w:val="28"/>
        </w:rPr>
        <w:t xml:space="preserve"> эпидемическим процессом, заразительностью, наличием инкубационного периода, реакцией инфицированного организма </w:t>
      </w:r>
      <w:proofErr w:type="gramStart"/>
      <w:r w:rsidRPr="00A7266E">
        <w:rPr>
          <w:rFonts w:ascii="Times New Roman" w:hAnsi="Times New Roman"/>
          <w:sz w:val="28"/>
          <w:szCs w:val="28"/>
        </w:rPr>
        <w:t>на</w:t>
      </w:r>
      <w:proofErr w:type="gramEnd"/>
      <w:r w:rsidRPr="00A726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7266E">
        <w:rPr>
          <w:rFonts w:ascii="Times New Roman" w:hAnsi="Times New Roman"/>
          <w:sz w:val="28"/>
          <w:szCs w:val="28"/>
        </w:rPr>
        <w:t>возбудитель</w:t>
      </w:r>
      <w:proofErr w:type="gramEnd"/>
      <w:r w:rsidRPr="00A7266E">
        <w:rPr>
          <w:rFonts w:ascii="Times New Roman" w:hAnsi="Times New Roman"/>
          <w:sz w:val="28"/>
          <w:szCs w:val="28"/>
        </w:rPr>
        <w:t xml:space="preserve"> и, как правило, циклическим течением и формирование постинфекционного иммунитета. </w:t>
      </w:r>
    </w:p>
    <w:p w:rsidR="00EA51DB" w:rsidRDefault="00EA51DB" w:rsidP="00EA51DB">
      <w:pPr>
        <w:rPr>
          <w:bCs/>
        </w:rPr>
      </w:pPr>
      <w:r>
        <w:rPr>
          <w:b/>
          <w:bCs/>
        </w:rPr>
        <w:t xml:space="preserve">Вопрос </w:t>
      </w:r>
      <w:r w:rsidR="008205AD">
        <w:rPr>
          <w:b/>
          <w:bCs/>
        </w:rPr>
        <w:t>3</w:t>
      </w:r>
      <w:r w:rsidRPr="00A7266E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242DEA">
        <w:rPr>
          <w:bCs/>
        </w:rPr>
        <w:t>По каким признакам можно оценить состояние здоровья населения?</w:t>
      </w:r>
    </w:p>
    <w:p w:rsidR="008205AD" w:rsidRDefault="005B2741" w:rsidP="00EA51DB">
      <w:r>
        <w:rPr>
          <w:noProof/>
        </w:rPr>
        <w:pict>
          <v:shape id="_x0000_s1510" type="#_x0000_t202" style="position:absolute;margin-left:2.15pt;margin-top:4.05pt;width:433.55pt;height:30.05pt;z-index:251704832">
            <v:textbox>
              <w:txbxContent>
                <w:p w:rsidR="00A55623" w:rsidRPr="00A03394" w:rsidRDefault="00A55623" w:rsidP="008205A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1.</w:t>
                  </w:r>
                </w:p>
              </w:txbxContent>
            </v:textbox>
          </v:shape>
        </w:pict>
      </w:r>
    </w:p>
    <w:p w:rsidR="008205AD" w:rsidRDefault="008205AD" w:rsidP="00EA51DB"/>
    <w:p w:rsidR="008205AD" w:rsidRDefault="008205AD" w:rsidP="00EA51DB"/>
    <w:p w:rsidR="008205AD" w:rsidRDefault="005B2741" w:rsidP="00EA51DB">
      <w:r>
        <w:rPr>
          <w:noProof/>
        </w:rPr>
        <w:pict>
          <v:shape id="_x0000_s1511" type="#_x0000_t202" style="position:absolute;margin-left:2.25pt;margin-top:1.35pt;width:433.55pt;height:26.55pt;z-index:251705856">
            <v:textbox style="mso-next-textbox:#_x0000_s1511">
              <w:txbxContent>
                <w:p w:rsidR="00A55623" w:rsidRPr="00A03394" w:rsidRDefault="00A55623" w:rsidP="008205A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2.</w:t>
                  </w:r>
                </w:p>
              </w:txbxContent>
            </v:textbox>
          </v:shape>
        </w:pict>
      </w:r>
    </w:p>
    <w:p w:rsidR="008205AD" w:rsidRDefault="008205AD" w:rsidP="00EA51DB"/>
    <w:p w:rsidR="008205AD" w:rsidRDefault="005B2741" w:rsidP="00EA51DB">
      <w:r>
        <w:rPr>
          <w:noProof/>
        </w:rPr>
        <w:pict>
          <v:shape id="_x0000_s1513" type="#_x0000_t202" style="position:absolute;margin-left:2.15pt;margin-top:3.85pt;width:433.55pt;height:26.95pt;z-index:251706880">
            <v:textbox style="mso-next-textbox:#_x0000_s1513">
              <w:txbxContent>
                <w:p w:rsidR="00A55623" w:rsidRPr="00A03394" w:rsidRDefault="00A55623" w:rsidP="00150BD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3.</w:t>
                  </w:r>
                </w:p>
              </w:txbxContent>
            </v:textbox>
          </v:shape>
        </w:pict>
      </w:r>
    </w:p>
    <w:p w:rsidR="008205AD" w:rsidRDefault="008205AD" w:rsidP="00EA51DB"/>
    <w:p w:rsidR="00150BDD" w:rsidRDefault="005B2741" w:rsidP="00EA51DB">
      <w:r>
        <w:rPr>
          <w:noProof/>
        </w:rPr>
        <w:pict>
          <v:shape id="_x0000_s1514" type="#_x0000_t202" style="position:absolute;margin-left:-1.25pt;margin-top:4.25pt;width:433.55pt;height:29.9pt;z-index:251707904">
            <v:textbox style="mso-next-textbox:#_x0000_s1514">
              <w:txbxContent>
                <w:p w:rsidR="00A55623" w:rsidRPr="00A03394" w:rsidRDefault="00A55623" w:rsidP="00150BDD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4.</w:t>
                  </w:r>
                </w:p>
              </w:txbxContent>
            </v:textbox>
          </v:shape>
        </w:pict>
      </w:r>
    </w:p>
    <w:p w:rsidR="00150BDD" w:rsidRDefault="00150BDD" w:rsidP="00EA51DB"/>
    <w:p w:rsidR="00150BDD" w:rsidRDefault="00150BDD" w:rsidP="00EA51DB"/>
    <w:p w:rsidR="00A55623" w:rsidRDefault="00A55623" w:rsidP="00EA51DB"/>
    <w:p w:rsidR="00EA51DB" w:rsidRDefault="00EA51DB" w:rsidP="00EA51DB">
      <w:r>
        <w:t>Вариант ответа:</w:t>
      </w:r>
    </w:p>
    <w:p w:rsidR="00EA51DB" w:rsidRPr="00A7266E" w:rsidRDefault="00EA51DB" w:rsidP="00EA51DB">
      <w:r w:rsidRPr="00A7266E">
        <w:t>1) продолжительность жизни граждан</w:t>
      </w:r>
      <w:r w:rsidRPr="00A7266E">
        <w:br/>
        <w:t>2) демографические показатели: рождаемость, смертность, естественный прирост</w:t>
      </w:r>
      <w:r w:rsidRPr="00A7266E">
        <w:br/>
        <w:t>3) социальные факторы: уровень развития медицины</w:t>
      </w:r>
      <w:r w:rsidRPr="00A7266E">
        <w:br/>
        <w:t>4) материальные факторы: экономическое положение страны</w:t>
      </w:r>
    </w:p>
    <w:p w:rsidR="00EA51DB" w:rsidRDefault="00EA51DB" w:rsidP="00EA51DB"/>
    <w:p w:rsidR="008205AD" w:rsidRPr="00AC5889" w:rsidRDefault="008205AD" w:rsidP="008205AD">
      <w:pPr>
        <w:rPr>
          <w:b/>
        </w:rPr>
      </w:pPr>
      <w:r w:rsidRPr="00AC5889">
        <w:rPr>
          <w:b/>
        </w:rPr>
        <w:lastRenderedPageBreak/>
        <w:t xml:space="preserve">Вопрос </w:t>
      </w:r>
      <w:r w:rsidR="00150BDD">
        <w:rPr>
          <w:b/>
        </w:rPr>
        <w:t>4</w:t>
      </w:r>
      <w:r w:rsidRPr="00AC5889">
        <w:rPr>
          <w:b/>
        </w:rPr>
        <w:t xml:space="preserve">. </w:t>
      </w:r>
      <w:r w:rsidRPr="00AC5889">
        <w:t>Заполните таблицу.</w:t>
      </w:r>
    </w:p>
    <w:p w:rsidR="008205AD" w:rsidRPr="00AC5889" w:rsidRDefault="008205AD" w:rsidP="008205AD">
      <w:pPr>
        <w:ind w:left="720"/>
        <w:jc w:val="both"/>
        <w:rPr>
          <w:color w:val="FF0000"/>
        </w:rPr>
      </w:pPr>
    </w:p>
    <w:p w:rsidR="008205AD" w:rsidRPr="00AC5889" w:rsidRDefault="005B2741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6" type="#_x0000_t202" style="position:absolute;left:0;text-align:left;margin-left:14.9pt;margin-top:1.85pt;width:411.3pt;height:213.25pt;z-index:251654656" fillcolor="silver" strokecolor="gray">
            <v:textbox style="mso-next-textbox:#_x0000_s1506">
              <w:txbxContent>
                <w:p w:rsidR="00A55623" w:rsidRDefault="00A55623" w:rsidP="008205AD">
                  <w:pPr>
                    <w:jc w:val="center"/>
                  </w:pPr>
                  <w:r>
                    <w:t>О</w:t>
                  </w:r>
                  <w:r w:rsidRPr="00447C36">
                    <w:t xml:space="preserve">бщие принципы неотложной помощи при поражениях </w:t>
                  </w:r>
                </w:p>
                <w:p w:rsidR="00A55623" w:rsidRPr="000B06AA" w:rsidRDefault="00A55623" w:rsidP="008205AD">
                  <w:pPr>
                    <w:jc w:val="center"/>
                    <w:rPr>
                      <w:sz w:val="24"/>
                      <w:szCs w:val="24"/>
                    </w:rPr>
                  </w:pPr>
                  <w:r w:rsidRPr="00447C36">
                    <w:t>аварийно химически опасными веществами.</w:t>
                  </w:r>
                </w:p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5B2741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7" type="#_x0000_t202" style="position:absolute;left:0;text-align:left;margin-left:4.15pt;margin-top:6pt;width:433.55pt;height:39.25pt;z-index:251655680">
            <v:textbox>
              <w:txbxContent>
                <w:p w:rsidR="00A55623" w:rsidRPr="006266C9" w:rsidRDefault="00A55623" w:rsidP="008205AD">
                  <w:r w:rsidRPr="006266C9">
                    <w:t xml:space="preserve">Прекращение дальнейшего поступления яда  в организм и удаление </w:t>
                  </w:r>
                  <w:proofErr w:type="spellStart"/>
                  <w:r w:rsidRPr="006266C9">
                    <w:t>невсосавшегося</w:t>
                  </w:r>
                  <w:proofErr w:type="spellEnd"/>
                  <w:r w:rsidRPr="006266C9">
                    <w:t>.</w:t>
                  </w:r>
                </w:p>
                <w:p w:rsidR="00A55623" w:rsidRPr="00A03394" w:rsidRDefault="00A55623" w:rsidP="008205A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360" w:firstLine="0"/>
        <w:jc w:val="right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jc w:val="right"/>
        <w:rPr>
          <w:color w:val="FF0000"/>
          <w:sz w:val="28"/>
          <w:szCs w:val="28"/>
        </w:rPr>
      </w:pPr>
    </w:p>
    <w:p w:rsidR="008205AD" w:rsidRPr="00AC5889" w:rsidRDefault="005B2741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9" type="#_x0000_t202" style="position:absolute;left:0;text-align:left;margin-left:4.15pt;margin-top:11.05pt;width:433.55pt;height:35.7pt;z-index:251656704">
            <v:textbox style="mso-next-textbox:#_x0000_s1509">
              <w:txbxContent>
                <w:p w:rsidR="00A55623" w:rsidRPr="006266C9" w:rsidRDefault="00A55623" w:rsidP="008205AD">
                  <w:r w:rsidRPr="006266C9">
                    <w:t>Ускоренное выведение из организма всосавшихся ядовитых веществ.</w:t>
                  </w:r>
                </w:p>
                <w:p w:rsidR="00A55623" w:rsidRDefault="00A55623" w:rsidP="008205AD"/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720" w:firstLine="0"/>
        <w:jc w:val="center"/>
        <w:rPr>
          <w:color w:val="FF0000"/>
          <w:sz w:val="28"/>
          <w:szCs w:val="28"/>
        </w:rPr>
      </w:pPr>
    </w:p>
    <w:p w:rsidR="008205AD" w:rsidRPr="00AC5889" w:rsidRDefault="005B2741" w:rsidP="008205AD">
      <w:pPr>
        <w:pStyle w:val="a3"/>
        <w:widowControl/>
        <w:ind w:left="360" w:firstLine="0"/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508" type="#_x0000_t202" style="position:absolute;left:0;text-align:left;margin-left:4.15pt;margin-top:11.5pt;width:433.55pt;height:40.6pt;z-index:251657728">
            <v:textbox style="mso-next-textbox:#_x0000_s1508">
              <w:txbxContent>
                <w:p w:rsidR="00A55623" w:rsidRPr="006266C9" w:rsidRDefault="00A55623" w:rsidP="008205AD">
                  <w:r w:rsidRPr="006266C9">
                    <w:t>Восстановление и поддержание жизненно важных функций организма.</w:t>
                  </w:r>
                </w:p>
              </w:txbxContent>
            </v:textbox>
          </v:shape>
        </w:pict>
      </w: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AC5889" w:rsidRDefault="008205AD" w:rsidP="008205AD">
      <w:pPr>
        <w:pStyle w:val="a3"/>
        <w:widowControl/>
        <w:ind w:left="360" w:firstLine="0"/>
        <w:rPr>
          <w:color w:val="FF0000"/>
          <w:sz w:val="28"/>
          <w:szCs w:val="28"/>
        </w:rPr>
      </w:pPr>
    </w:p>
    <w:p w:rsidR="008205AD" w:rsidRPr="00BC0308" w:rsidRDefault="008205AD" w:rsidP="008205AD">
      <w:pPr>
        <w:autoSpaceDE/>
        <w:autoSpaceDN/>
        <w:ind w:left="720"/>
        <w:jc w:val="both"/>
      </w:pPr>
    </w:p>
    <w:p w:rsidR="00150BDD" w:rsidRDefault="00150BDD" w:rsidP="00150BDD">
      <w:pPr>
        <w:jc w:val="both"/>
      </w:pPr>
      <w:r>
        <w:rPr>
          <w:b/>
        </w:rPr>
        <w:t xml:space="preserve">Вопрос 5. Первая медицинская помощь </w:t>
      </w:r>
      <w:r>
        <w:t>- это комплекс простейших медицинских  мероприятий, выполняемых на месте получения поражения преимущественно в порядке само и взаимопомощи, а также участниками ведения аварийно-спасательных работ с применением табельных и подручных средств.</w:t>
      </w:r>
    </w:p>
    <w:p w:rsidR="00150BDD" w:rsidRPr="002F59C1" w:rsidRDefault="00150BDD" w:rsidP="00150BDD">
      <w:pPr>
        <w:jc w:val="both"/>
        <w:outlineLvl w:val="0"/>
        <w:rPr>
          <w:sz w:val="24"/>
          <w:szCs w:val="24"/>
        </w:rPr>
      </w:pPr>
    </w:p>
    <w:p w:rsidR="00150BDD" w:rsidRDefault="00150BDD" w:rsidP="004D07F1">
      <w:pPr>
        <w:jc w:val="both"/>
        <w:outlineLvl w:val="0"/>
      </w:pPr>
      <w:r>
        <w:t>Составьте алгоритм действий при наружном венозном кровотечении.</w:t>
      </w:r>
    </w:p>
    <w:p w:rsidR="00150BDD" w:rsidRDefault="00150BDD" w:rsidP="004D07F1">
      <w:pPr>
        <w:pStyle w:val="a7"/>
        <w:spacing w:before="0" w:beforeAutospacing="0" w:after="0" w:afterAutospacing="0"/>
        <w:rPr>
          <w:sz w:val="28"/>
          <w:szCs w:val="28"/>
        </w:rPr>
      </w:pPr>
      <w:r w:rsidRPr="007356EB">
        <w:rPr>
          <w:sz w:val="28"/>
          <w:szCs w:val="28"/>
        </w:rPr>
        <w:t>Оказание первой помощи:</w:t>
      </w:r>
    </w:p>
    <w:p w:rsidR="006C2088" w:rsidRPr="004D07F1" w:rsidRDefault="006C2088" w:rsidP="004D07F1">
      <w:r w:rsidRPr="004D07F1">
        <w:t>Вариант ответа:</w:t>
      </w:r>
    </w:p>
    <w:p w:rsidR="00150BDD" w:rsidRPr="00EA51DB" w:rsidRDefault="00150BDD" w:rsidP="004D07F1">
      <w:pPr>
        <w:pStyle w:val="a6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EA51DB">
        <w:rPr>
          <w:rFonts w:ascii="Times New Roman" w:hAnsi="Times New Roman"/>
          <w:sz w:val="28"/>
          <w:szCs w:val="28"/>
        </w:rPr>
        <w:t>приподнять конечность, предать возвышенное положение пострадавшей части тела;</w:t>
      </w:r>
    </w:p>
    <w:p w:rsidR="00150BDD" w:rsidRPr="007356EB" w:rsidRDefault="00150BDD" w:rsidP="004D07F1">
      <w:pPr>
        <w:numPr>
          <w:ilvl w:val="0"/>
          <w:numId w:val="27"/>
        </w:numPr>
        <w:tabs>
          <w:tab w:val="clear" w:pos="720"/>
          <w:tab w:val="num" w:pos="426"/>
        </w:tabs>
        <w:autoSpaceDE/>
        <w:autoSpaceDN/>
        <w:ind w:hanging="720"/>
      </w:pPr>
      <w:r w:rsidRPr="007356EB">
        <w:t>наложить тугую стерильную давящую повязку;</w:t>
      </w:r>
    </w:p>
    <w:p w:rsidR="00150BDD" w:rsidRPr="007356EB" w:rsidRDefault="00150BDD" w:rsidP="004D07F1">
      <w:pPr>
        <w:numPr>
          <w:ilvl w:val="0"/>
          <w:numId w:val="27"/>
        </w:numPr>
        <w:tabs>
          <w:tab w:val="clear" w:pos="720"/>
          <w:tab w:val="num" w:pos="426"/>
        </w:tabs>
        <w:autoSpaceDE/>
        <w:autoSpaceDN/>
        <w:ind w:hanging="720"/>
      </w:pPr>
      <w:r w:rsidRPr="007356EB">
        <w:t>при повреждении крупных вен – накладываю</w:t>
      </w:r>
      <w:r>
        <w:t>т жгут.</w:t>
      </w:r>
    </w:p>
    <w:p w:rsidR="006836F6" w:rsidRPr="008205AD" w:rsidRDefault="006836F6" w:rsidP="00242DEA">
      <w:pPr>
        <w:rPr>
          <w:b/>
          <w:i/>
        </w:rPr>
      </w:pPr>
      <w:r w:rsidRPr="008205AD">
        <w:rPr>
          <w:b/>
          <w:i/>
        </w:rPr>
        <w:t>Оценка задания.</w:t>
      </w:r>
    </w:p>
    <w:p w:rsidR="006836F6" w:rsidRPr="008205AD" w:rsidRDefault="006836F6" w:rsidP="006836F6">
      <w:pPr>
        <w:autoSpaceDE/>
        <w:autoSpaceDN/>
        <w:ind w:left="360"/>
        <w:outlineLvl w:val="0"/>
        <w:rPr>
          <w:b/>
        </w:rPr>
      </w:pPr>
      <w:r w:rsidRPr="008205AD">
        <w:rPr>
          <w:b/>
          <w:i/>
        </w:rPr>
        <w:t xml:space="preserve"> </w:t>
      </w:r>
      <w:r w:rsidRPr="008205AD">
        <w:rPr>
          <w:b/>
        </w:rPr>
        <w:t>Максимальная оценка за правильно выполненное задание – 2</w:t>
      </w:r>
      <w:r w:rsidR="00903E2D">
        <w:rPr>
          <w:b/>
        </w:rPr>
        <w:t xml:space="preserve">9 </w:t>
      </w:r>
      <w:r w:rsidRPr="008205AD">
        <w:rPr>
          <w:b/>
        </w:rPr>
        <w:t>баллов:</w:t>
      </w:r>
    </w:p>
    <w:p w:rsidR="006836F6" w:rsidRPr="00096D4C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ответ на </w:t>
      </w:r>
      <w:r>
        <w:rPr>
          <w:rFonts w:ascii="Times New Roman" w:hAnsi="Times New Roman"/>
          <w:sz w:val="28"/>
          <w:szCs w:val="28"/>
        </w:rPr>
        <w:t>первый</w:t>
      </w:r>
      <w:r w:rsidRPr="009C54C2">
        <w:rPr>
          <w:rFonts w:ascii="Times New Roman" w:hAnsi="Times New Roman"/>
          <w:sz w:val="28"/>
          <w:szCs w:val="28"/>
        </w:rPr>
        <w:t xml:space="preserve"> вопрос – </w:t>
      </w:r>
      <w:r>
        <w:rPr>
          <w:rFonts w:ascii="Times New Roman" w:hAnsi="Times New Roman"/>
          <w:sz w:val="28"/>
          <w:szCs w:val="28"/>
        </w:rPr>
        <w:t>9</w:t>
      </w:r>
      <w:r w:rsidRPr="009C54C2">
        <w:rPr>
          <w:rFonts w:ascii="Times New Roman" w:hAnsi="Times New Roman"/>
          <w:sz w:val="28"/>
          <w:szCs w:val="28"/>
        </w:rPr>
        <w:t>,0 балл</w:t>
      </w:r>
      <w:r>
        <w:rPr>
          <w:rFonts w:ascii="Times New Roman" w:hAnsi="Times New Roman"/>
          <w:sz w:val="28"/>
          <w:szCs w:val="28"/>
        </w:rPr>
        <w:t>ов</w:t>
      </w:r>
      <w:r w:rsidRPr="009C54C2">
        <w:rPr>
          <w:rFonts w:ascii="Times New Roman" w:hAnsi="Times New Roman"/>
          <w:sz w:val="28"/>
          <w:szCs w:val="28"/>
        </w:rPr>
        <w:t xml:space="preserve"> (по 1 баллу за каждый правильный ответ). </w:t>
      </w:r>
    </w:p>
    <w:p w:rsidR="006836F6" w:rsidRPr="009C54C2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C54C2">
        <w:rPr>
          <w:rFonts w:ascii="Times New Roman" w:hAnsi="Times New Roman"/>
          <w:sz w:val="28"/>
          <w:szCs w:val="28"/>
        </w:rPr>
        <w:t xml:space="preserve">за правильный и полный ответ на </w:t>
      </w:r>
      <w:r>
        <w:rPr>
          <w:rFonts w:ascii="Times New Roman" w:hAnsi="Times New Roman"/>
          <w:sz w:val="28"/>
          <w:szCs w:val="28"/>
        </w:rPr>
        <w:t>второй</w:t>
      </w:r>
      <w:r w:rsidRPr="009C54C2">
        <w:rPr>
          <w:rFonts w:ascii="Times New Roman" w:hAnsi="Times New Roman"/>
          <w:sz w:val="28"/>
          <w:szCs w:val="28"/>
        </w:rPr>
        <w:t xml:space="preserve"> вопрос – </w:t>
      </w:r>
      <w:r w:rsidR="00242DEA">
        <w:rPr>
          <w:rFonts w:ascii="Times New Roman" w:hAnsi="Times New Roman"/>
          <w:sz w:val="28"/>
          <w:szCs w:val="28"/>
        </w:rPr>
        <w:t>7</w:t>
      </w:r>
      <w:r w:rsidRPr="009C54C2">
        <w:rPr>
          <w:rFonts w:ascii="Times New Roman" w:hAnsi="Times New Roman"/>
          <w:sz w:val="28"/>
          <w:szCs w:val="28"/>
        </w:rPr>
        <w:t>,0 баллов.</w:t>
      </w:r>
    </w:p>
    <w:p w:rsidR="00EA51DB" w:rsidRPr="00EA51DB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242DEA">
        <w:rPr>
          <w:rFonts w:ascii="Times New Roman" w:hAnsi="Times New Roman"/>
          <w:sz w:val="28"/>
          <w:szCs w:val="28"/>
        </w:rPr>
        <w:t xml:space="preserve">за правильный ответ на третий вопрос – </w:t>
      </w:r>
      <w:r w:rsidR="00150BDD">
        <w:rPr>
          <w:rFonts w:ascii="Times New Roman" w:hAnsi="Times New Roman"/>
          <w:sz w:val="28"/>
          <w:szCs w:val="28"/>
        </w:rPr>
        <w:t>4</w:t>
      </w:r>
      <w:r w:rsidRPr="00242DEA">
        <w:rPr>
          <w:rFonts w:ascii="Times New Roman" w:hAnsi="Times New Roman"/>
          <w:sz w:val="28"/>
          <w:szCs w:val="28"/>
        </w:rPr>
        <w:t>,0 баллов (</w:t>
      </w:r>
      <w:r w:rsidR="00242DEA" w:rsidRPr="00242DEA">
        <w:rPr>
          <w:rFonts w:ascii="Times New Roman" w:hAnsi="Times New Roman"/>
          <w:sz w:val="28"/>
          <w:szCs w:val="28"/>
        </w:rPr>
        <w:t xml:space="preserve">по 1 баллу за каждый правильный ответ). </w:t>
      </w:r>
    </w:p>
    <w:p w:rsidR="00EA51DB" w:rsidRPr="00EA51DB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EA51DB">
        <w:rPr>
          <w:rFonts w:ascii="Times New Roman" w:hAnsi="Times New Roman"/>
          <w:sz w:val="28"/>
          <w:szCs w:val="28"/>
        </w:rPr>
        <w:t xml:space="preserve">за правильный ответ на четвёртый вопрос – </w:t>
      </w:r>
      <w:r w:rsidR="00150BDD">
        <w:rPr>
          <w:rFonts w:ascii="Times New Roman" w:hAnsi="Times New Roman"/>
          <w:sz w:val="28"/>
          <w:szCs w:val="28"/>
        </w:rPr>
        <w:t>3</w:t>
      </w:r>
      <w:r w:rsidRPr="00EA51DB">
        <w:rPr>
          <w:rFonts w:ascii="Times New Roman" w:hAnsi="Times New Roman"/>
          <w:sz w:val="28"/>
          <w:szCs w:val="28"/>
        </w:rPr>
        <w:t xml:space="preserve">,0 балла (по 1 баллу за каждый правильный ответ). </w:t>
      </w:r>
    </w:p>
    <w:p w:rsidR="004D07F1" w:rsidRDefault="006836F6" w:rsidP="006836F6">
      <w:pPr>
        <w:pStyle w:val="a6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A51DB">
        <w:rPr>
          <w:rFonts w:ascii="Times New Roman" w:hAnsi="Times New Roman"/>
          <w:sz w:val="28"/>
          <w:szCs w:val="28"/>
        </w:rPr>
        <w:t xml:space="preserve">за правильный ответ на пятый вопрос – </w:t>
      </w:r>
      <w:r w:rsidRPr="00EA51DB">
        <w:rPr>
          <w:sz w:val="28"/>
          <w:szCs w:val="28"/>
        </w:rPr>
        <w:t>6</w:t>
      </w:r>
      <w:r w:rsidRPr="00EA51DB">
        <w:rPr>
          <w:rFonts w:ascii="Times New Roman" w:hAnsi="Times New Roman"/>
          <w:sz w:val="28"/>
          <w:szCs w:val="28"/>
        </w:rPr>
        <w:t>,0 баллов</w:t>
      </w:r>
      <w:r w:rsidR="00150BDD">
        <w:rPr>
          <w:rFonts w:ascii="Times New Roman" w:hAnsi="Times New Roman"/>
          <w:sz w:val="28"/>
          <w:szCs w:val="28"/>
        </w:rPr>
        <w:t xml:space="preserve"> </w:t>
      </w:r>
      <w:r w:rsidR="00150BDD" w:rsidRPr="00EA51DB">
        <w:rPr>
          <w:rFonts w:ascii="Times New Roman" w:hAnsi="Times New Roman"/>
          <w:sz w:val="28"/>
          <w:szCs w:val="28"/>
        </w:rPr>
        <w:t xml:space="preserve">(по </w:t>
      </w:r>
      <w:r w:rsidR="0042199C">
        <w:rPr>
          <w:rFonts w:ascii="Times New Roman" w:hAnsi="Times New Roman"/>
          <w:sz w:val="28"/>
          <w:szCs w:val="28"/>
        </w:rPr>
        <w:t>2</w:t>
      </w:r>
      <w:r w:rsidR="00150BDD" w:rsidRPr="00EA51DB">
        <w:rPr>
          <w:rFonts w:ascii="Times New Roman" w:hAnsi="Times New Roman"/>
          <w:sz w:val="28"/>
          <w:szCs w:val="28"/>
        </w:rPr>
        <w:t xml:space="preserve"> балл</w:t>
      </w:r>
      <w:r w:rsidR="0042199C">
        <w:rPr>
          <w:rFonts w:ascii="Times New Roman" w:hAnsi="Times New Roman"/>
          <w:sz w:val="28"/>
          <w:szCs w:val="28"/>
        </w:rPr>
        <w:t>а</w:t>
      </w:r>
      <w:r w:rsidR="00150BDD" w:rsidRPr="00EA51DB">
        <w:rPr>
          <w:rFonts w:ascii="Times New Roman" w:hAnsi="Times New Roman"/>
          <w:sz w:val="28"/>
          <w:szCs w:val="28"/>
        </w:rPr>
        <w:t xml:space="preserve"> за каждый правильный ответ)</w:t>
      </w:r>
      <w:r w:rsidR="0042199C">
        <w:rPr>
          <w:rFonts w:ascii="Times New Roman" w:hAnsi="Times New Roman"/>
          <w:sz w:val="28"/>
          <w:szCs w:val="28"/>
        </w:rPr>
        <w:t>. Если по какой-</w:t>
      </w:r>
      <w:r w:rsidR="0042199C" w:rsidRPr="0042199C">
        <w:rPr>
          <w:rFonts w:ascii="Times New Roman" w:hAnsi="Times New Roman"/>
          <w:sz w:val="28"/>
          <w:szCs w:val="28"/>
        </w:rPr>
        <w:t>либо позиции ответ не верен, баллы не начисляются</w:t>
      </w:r>
      <w:r w:rsidR="0042199C">
        <w:rPr>
          <w:rFonts w:ascii="Times New Roman" w:hAnsi="Times New Roman"/>
          <w:sz w:val="28"/>
          <w:szCs w:val="28"/>
        </w:rPr>
        <w:t>.</w:t>
      </w:r>
    </w:p>
    <w:p w:rsidR="004D07F1" w:rsidRDefault="004D07F1">
      <w:pPr>
        <w:autoSpaceDE/>
        <w:autoSpaceDN/>
        <w:spacing w:after="200" w:line="276" w:lineRule="auto"/>
        <w:rPr>
          <w:rFonts w:eastAsia="Calibri"/>
          <w:lang w:eastAsia="en-US"/>
        </w:rPr>
      </w:pPr>
      <w:r>
        <w:br w:type="page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295"/>
        <w:gridCol w:w="992"/>
      </w:tblGrid>
      <w:tr w:rsidR="00DE58C2" w:rsidRPr="006C72BC" w:rsidTr="00235CB8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lastRenderedPageBreak/>
              <w:t>№</w:t>
            </w:r>
          </w:p>
        </w:tc>
        <w:tc>
          <w:tcPr>
            <w:tcW w:w="8295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Тестовые задания</w:t>
            </w:r>
          </w:p>
          <w:p w:rsidR="00DE58C2" w:rsidRPr="006C72BC" w:rsidRDefault="00DE58C2" w:rsidP="006C72BC">
            <w:pPr>
              <w:adjustRightInd w:val="0"/>
              <w:rPr>
                <w:b/>
              </w:rPr>
            </w:pPr>
            <w:r w:rsidRPr="006C72BC">
              <w:rPr>
                <w:b/>
              </w:rPr>
              <w:t>«Основы медицинских знаний и здорового образа жизни»</w:t>
            </w:r>
          </w:p>
          <w:p w:rsidR="00DE58C2" w:rsidRPr="006C72BC" w:rsidRDefault="00DE58C2" w:rsidP="006C72BC">
            <w:pPr>
              <w:adjustRightInd w:val="0"/>
              <w:rPr>
                <w:b/>
                <w:kern w:val="28"/>
              </w:rPr>
            </w:pPr>
          </w:p>
        </w:tc>
        <w:tc>
          <w:tcPr>
            <w:tcW w:w="992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Макс.</w:t>
            </w:r>
          </w:p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балл</w:t>
            </w:r>
          </w:p>
        </w:tc>
      </w:tr>
      <w:tr w:rsidR="00DE58C2" w:rsidRPr="006C72BC" w:rsidTr="00235CB8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  <w:tc>
          <w:tcPr>
            <w:tcW w:w="8295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2</w:t>
            </w:r>
          </w:p>
        </w:tc>
        <w:tc>
          <w:tcPr>
            <w:tcW w:w="992" w:type="dxa"/>
          </w:tcPr>
          <w:p w:rsidR="00DE58C2" w:rsidRPr="006C72BC" w:rsidRDefault="004D07F1" w:rsidP="006C72BC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</w:tr>
      <w:tr w:rsidR="00DE58C2" w:rsidRPr="006C72BC" w:rsidTr="00235CB8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1.</w:t>
            </w:r>
          </w:p>
        </w:tc>
        <w:tc>
          <w:tcPr>
            <w:tcW w:w="8295" w:type="dxa"/>
            <w:shd w:val="clear" w:color="auto" w:fill="FFFFFF"/>
          </w:tcPr>
          <w:p w:rsidR="0099277C" w:rsidRPr="006C72BC" w:rsidRDefault="0099277C" w:rsidP="006C72BC">
            <w:pPr>
              <w:pStyle w:val="Style7"/>
              <w:widowControl/>
              <w:tabs>
                <w:tab w:val="left" w:pos="240"/>
              </w:tabs>
              <w:spacing w:line="240" w:lineRule="auto"/>
              <w:ind w:firstLine="0"/>
              <w:jc w:val="left"/>
              <w:rPr>
                <w:rStyle w:val="FontStyle21"/>
                <w:sz w:val="28"/>
                <w:szCs w:val="28"/>
              </w:rPr>
            </w:pPr>
            <w:r w:rsidRPr="006C72BC">
              <w:rPr>
                <w:rStyle w:val="FontStyle21"/>
                <w:sz w:val="28"/>
                <w:szCs w:val="28"/>
              </w:rPr>
              <w:t>В каком порядке вы проводите проверку трёх основных элементов при первичном осмотре?</w:t>
            </w:r>
          </w:p>
          <w:p w:rsidR="006C72BC" w:rsidRDefault="0099277C" w:rsidP="006C72BC">
            <w:pPr>
              <w:pStyle w:val="Style4"/>
              <w:widowControl/>
              <w:spacing w:line="240" w:lineRule="auto"/>
              <w:ind w:right="-10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А. Открытие дыхательных путей, дыхание. </w:t>
            </w:r>
          </w:p>
          <w:p w:rsidR="00DE58C2" w:rsidRPr="006C72BC" w:rsidRDefault="0099277C" w:rsidP="006C72BC">
            <w:pPr>
              <w:pStyle w:val="Style4"/>
              <w:widowControl/>
              <w:spacing w:line="240" w:lineRule="auto"/>
              <w:ind w:right="-108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Дыхание, открытие дыхательных путей, уровень сознания. В. Уровень сознания, открытие дыхательных путей, дыхание. Г. Уровень сознания, дыхание, открытие дыхательных путей.</w:t>
            </w:r>
          </w:p>
        </w:tc>
        <w:tc>
          <w:tcPr>
            <w:tcW w:w="992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2.</w:t>
            </w:r>
          </w:p>
        </w:tc>
        <w:tc>
          <w:tcPr>
            <w:tcW w:w="8295" w:type="dxa"/>
            <w:shd w:val="clear" w:color="auto" w:fill="FFFFFF"/>
          </w:tcPr>
          <w:p w:rsidR="0099277C" w:rsidRPr="006C72BC" w:rsidRDefault="00DE58C2" w:rsidP="006C72BC">
            <w:pPr>
              <w:pStyle w:val="Style14"/>
              <w:widowControl/>
              <w:tabs>
                <w:tab w:val="left" w:pos="374"/>
              </w:tabs>
              <w:spacing w:before="19"/>
              <w:jc w:val="left"/>
              <w:rPr>
                <w:rStyle w:val="FontStyle22"/>
                <w:sz w:val="28"/>
                <w:szCs w:val="28"/>
              </w:rPr>
            </w:pPr>
            <w:r w:rsidRPr="006C72BC">
              <w:rPr>
                <w:rStyle w:val="FontStyle17"/>
                <w:sz w:val="28"/>
                <w:szCs w:val="28"/>
              </w:rPr>
              <w:t xml:space="preserve"> </w:t>
            </w:r>
            <w:r w:rsidR="0099277C" w:rsidRPr="006C72BC">
              <w:rPr>
                <w:rStyle w:val="FontStyle22"/>
                <w:sz w:val="28"/>
                <w:szCs w:val="28"/>
              </w:rPr>
              <w:t>Вторичный осмотр проводится для того, чтобы:</w:t>
            </w:r>
          </w:p>
          <w:p w:rsidR="006C72BC" w:rsidRDefault="0099277C" w:rsidP="006C72BC">
            <w:pPr>
              <w:pStyle w:val="Style9"/>
              <w:widowControl/>
              <w:spacing w:line="240" w:lineRule="auto"/>
              <w:jc w:val="left"/>
              <w:rPr>
                <w:rStyle w:val="FontStyle22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А. Обнаружить состояния или повреждения, которые не являются </w:t>
            </w:r>
            <w:r w:rsidR="006C72BC">
              <w:rPr>
                <w:rStyle w:val="FontStyle22"/>
                <w:b w:val="0"/>
                <w:sz w:val="28"/>
                <w:szCs w:val="28"/>
              </w:rPr>
              <w:t xml:space="preserve">экстренными.  </w:t>
            </w:r>
          </w:p>
          <w:p w:rsidR="0099277C" w:rsidRPr="006C72BC" w:rsidRDefault="0099277C" w:rsidP="006C72BC">
            <w:pPr>
              <w:pStyle w:val="Style9"/>
              <w:widowControl/>
              <w:spacing w:line="240" w:lineRule="auto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2"/>
                <w:b w:val="0"/>
                <w:sz w:val="28"/>
                <w:szCs w:val="28"/>
              </w:rPr>
              <w:t xml:space="preserve">Б.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Определить, </w:t>
            </w:r>
            <w:r w:rsidRPr="006C72BC">
              <w:rPr>
                <w:rStyle w:val="FontStyle22"/>
                <w:b w:val="0"/>
                <w:sz w:val="28"/>
                <w:szCs w:val="28"/>
              </w:rPr>
              <w:t xml:space="preserve">нет ли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>сильного кровотечения.</w:t>
            </w:r>
          </w:p>
          <w:p w:rsidR="006C72BC" w:rsidRDefault="0099277C" w:rsidP="006C72BC">
            <w:pPr>
              <w:pStyle w:val="Style9"/>
              <w:widowControl/>
              <w:spacing w:before="19" w:line="240" w:lineRule="auto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В. Осмотрев место происшествия, выявить наличие факторов, угрожающих жизни. </w:t>
            </w:r>
          </w:p>
          <w:p w:rsidR="00DE58C2" w:rsidRPr="006C72BC" w:rsidRDefault="0099277C" w:rsidP="006C72BC">
            <w:pPr>
              <w:pStyle w:val="Style9"/>
              <w:widowControl/>
              <w:spacing w:before="19" w:line="240" w:lineRule="auto"/>
              <w:jc w:val="left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Г. Выяснить, имеет ли пострадавший медицинскую страховку.</w:t>
            </w:r>
          </w:p>
        </w:tc>
        <w:tc>
          <w:tcPr>
            <w:tcW w:w="992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3.</w:t>
            </w:r>
          </w:p>
        </w:tc>
        <w:tc>
          <w:tcPr>
            <w:tcW w:w="8295" w:type="dxa"/>
            <w:shd w:val="clear" w:color="auto" w:fill="FFFFFF"/>
          </w:tcPr>
          <w:p w:rsidR="00DD3A50" w:rsidRPr="006C72BC" w:rsidRDefault="00DD3A50" w:rsidP="006C72BC">
            <w:pPr>
              <w:pStyle w:val="Style9"/>
              <w:widowControl/>
              <w:tabs>
                <w:tab w:val="left" w:pos="8842"/>
              </w:tabs>
              <w:spacing w:before="38" w:line="240" w:lineRule="auto"/>
              <w:jc w:val="left"/>
              <w:rPr>
                <w:rStyle w:val="FontStyle25"/>
                <w:sz w:val="28"/>
                <w:szCs w:val="28"/>
              </w:rPr>
            </w:pPr>
            <w:r w:rsidRPr="006C72BC">
              <w:rPr>
                <w:rStyle w:val="FontStyle21"/>
                <w:sz w:val="28"/>
                <w:szCs w:val="28"/>
              </w:rPr>
              <w:t>В какое положение следует поместить пострадавшего при подозрении на сердечный приступ?</w:t>
            </w:r>
            <w:r w:rsidRPr="006C72BC">
              <w:rPr>
                <w:rStyle w:val="FontStyle21"/>
                <w:sz w:val="28"/>
                <w:szCs w:val="28"/>
              </w:rPr>
              <w:tab/>
            </w:r>
            <w:proofErr w:type="gramStart"/>
            <w:r w:rsidRPr="006C72BC">
              <w:rPr>
                <w:rStyle w:val="FontStyle25"/>
                <w:sz w:val="28"/>
                <w:szCs w:val="28"/>
              </w:rPr>
              <w:t>г</w:t>
            </w:r>
            <w:proofErr w:type="gramEnd"/>
          </w:p>
          <w:p w:rsidR="00DD3A50" w:rsidRPr="006C72BC" w:rsidRDefault="00DD3A50" w:rsidP="006C72BC">
            <w:pPr>
              <w:pStyle w:val="Style4"/>
              <w:widowControl/>
              <w:tabs>
                <w:tab w:val="left" w:pos="9413"/>
              </w:tabs>
              <w:spacing w:line="240" w:lineRule="auto"/>
              <w:jc w:val="both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Положить пострадавшего на левый бок.</w:t>
            </w:r>
            <w:r w:rsidRPr="006C72BC">
              <w:rPr>
                <w:rStyle w:val="FontStyle19"/>
                <w:sz w:val="28"/>
                <w:szCs w:val="28"/>
              </w:rPr>
              <w:tab/>
              <w:t>I</w:t>
            </w:r>
          </w:p>
          <w:p w:rsidR="00DD3A50" w:rsidRPr="006C72BC" w:rsidRDefault="00DD3A50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Положить пострадавшего на правый бок.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10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В. Поместить пострадавшего в наиболее удобное для него положение.</w:t>
            </w:r>
          </w:p>
          <w:p w:rsidR="00DE58C2" w:rsidRPr="006C72BC" w:rsidRDefault="00DD3A50" w:rsidP="006C72BC">
            <w:pPr>
              <w:pStyle w:val="Style4"/>
              <w:widowControl/>
              <w:spacing w:line="240" w:lineRule="auto"/>
              <w:ind w:right="-108"/>
              <w:rPr>
                <w:spacing w:val="-4"/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 Г. Положить пострадавшего па спину и приподнять ноги.</w:t>
            </w:r>
          </w:p>
        </w:tc>
        <w:tc>
          <w:tcPr>
            <w:tcW w:w="992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636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4.</w:t>
            </w:r>
          </w:p>
        </w:tc>
        <w:tc>
          <w:tcPr>
            <w:tcW w:w="8295" w:type="dxa"/>
            <w:shd w:val="clear" w:color="auto" w:fill="FFFFFF"/>
          </w:tcPr>
          <w:p w:rsidR="00DD3A50" w:rsidRPr="006C72BC" w:rsidRDefault="00DD3A50" w:rsidP="006C72BC">
            <w:pPr>
              <w:pStyle w:val="Style7"/>
              <w:widowControl/>
              <w:tabs>
                <w:tab w:val="left" w:pos="370"/>
              </w:tabs>
              <w:spacing w:before="34"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Через какое время после остановки сердца начинают погибать клетки головного мозга?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А. Немедленно. 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Б. Через </w:t>
            </w:r>
            <w:r w:rsidRPr="006C72BC">
              <w:rPr>
                <w:rStyle w:val="FontStyle21"/>
                <w:b w:val="0"/>
                <w:spacing w:val="50"/>
                <w:sz w:val="28"/>
                <w:szCs w:val="28"/>
              </w:rPr>
              <w:t>2-4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19"/>
                <w:sz w:val="28"/>
                <w:szCs w:val="28"/>
              </w:rPr>
              <w:t xml:space="preserve">минуты. </w:t>
            </w:r>
          </w:p>
          <w:p w:rsid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В. Через </w:t>
            </w:r>
            <w:r w:rsidRPr="006C72BC">
              <w:rPr>
                <w:rStyle w:val="FontStyle21"/>
                <w:b w:val="0"/>
                <w:spacing w:val="50"/>
                <w:sz w:val="28"/>
                <w:szCs w:val="28"/>
              </w:rPr>
              <w:t>4-6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19"/>
                <w:sz w:val="28"/>
                <w:szCs w:val="28"/>
              </w:rPr>
              <w:t xml:space="preserve">минут. </w:t>
            </w:r>
          </w:p>
          <w:p w:rsidR="00DE58C2" w:rsidRPr="006C72BC" w:rsidRDefault="00DD3A50" w:rsidP="006C72BC">
            <w:pPr>
              <w:pStyle w:val="Style4"/>
              <w:widowControl/>
              <w:spacing w:line="240" w:lineRule="auto"/>
              <w:ind w:right="-8"/>
              <w:rPr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Г. Через </w:t>
            </w:r>
            <w:r w:rsidRPr="006C72BC">
              <w:rPr>
                <w:rStyle w:val="FontStyle19"/>
                <w:spacing w:val="40"/>
                <w:sz w:val="28"/>
                <w:szCs w:val="28"/>
              </w:rPr>
              <w:t>8-10</w:t>
            </w:r>
            <w:r w:rsidRPr="006C72BC">
              <w:rPr>
                <w:rStyle w:val="FontStyle19"/>
                <w:sz w:val="28"/>
                <w:szCs w:val="28"/>
              </w:rPr>
              <w:t xml:space="preserve"> минут.</w:t>
            </w:r>
          </w:p>
        </w:tc>
        <w:tc>
          <w:tcPr>
            <w:tcW w:w="992" w:type="dxa"/>
            <w:shd w:val="clear" w:color="auto" w:fill="FFFFFF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5.</w:t>
            </w:r>
          </w:p>
        </w:tc>
        <w:tc>
          <w:tcPr>
            <w:tcW w:w="8295" w:type="dxa"/>
          </w:tcPr>
          <w:p w:rsidR="00BE0373" w:rsidRPr="006C72BC" w:rsidRDefault="00BE0373" w:rsidP="006C72BC">
            <w:pPr>
              <w:pStyle w:val="Style7"/>
              <w:widowControl/>
              <w:tabs>
                <w:tab w:val="left" w:pos="374"/>
              </w:tabs>
              <w:spacing w:before="43"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У пострадавших с серьёзными повреждениями груди или брюшной полости</w:t>
            </w:r>
            <w:r w:rsid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>может развиться шок, причиной которого являются: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Попадание крови в грудную клетку или брюшную полость.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Затруднённое дыхание.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В. Сильная боль от переломов и ранений.</w:t>
            </w:r>
          </w:p>
          <w:p w:rsidR="00DE58C2" w:rsidRPr="006C72BC" w:rsidRDefault="00BE0373" w:rsidP="006C72BC">
            <w:pPr>
              <w:pStyle w:val="Style4"/>
              <w:widowControl/>
              <w:spacing w:line="240" w:lineRule="auto"/>
              <w:rPr>
                <w:b/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Г. Все перечисленные факторы.</w:t>
            </w:r>
          </w:p>
        </w:tc>
        <w:tc>
          <w:tcPr>
            <w:tcW w:w="992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6.</w:t>
            </w:r>
          </w:p>
        </w:tc>
        <w:tc>
          <w:tcPr>
            <w:tcW w:w="8295" w:type="dxa"/>
          </w:tcPr>
          <w:p w:rsidR="00BE0373" w:rsidRPr="006C72BC" w:rsidRDefault="00BE0373" w:rsidP="006C72BC">
            <w:pPr>
              <w:pStyle w:val="Style7"/>
              <w:widowControl/>
              <w:tabs>
                <w:tab w:val="left" w:pos="235"/>
              </w:tabs>
              <w:spacing w:before="86" w:line="240" w:lineRule="auto"/>
              <w:ind w:firstLine="0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Какую помощь вы окажете, если имеете дело с загрязнённой раной при отсутствии</w:t>
            </w:r>
            <w:r w:rsidR="006C72BC">
              <w:rPr>
                <w:rStyle w:val="FontStyle21"/>
                <w:b w:val="0"/>
                <w:sz w:val="28"/>
                <w:szCs w:val="28"/>
              </w:rPr>
              <w:t xml:space="preserve"> </w:t>
            </w:r>
            <w:r w:rsidRPr="006C72BC">
              <w:rPr>
                <w:rStyle w:val="FontStyle21"/>
                <w:b w:val="0"/>
                <w:sz w:val="28"/>
                <w:szCs w:val="28"/>
              </w:rPr>
              <w:t>кровотечения.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Промоете антисептиком или водой с мылом.</w:t>
            </w:r>
          </w:p>
          <w:p w:rsidR="00BE0373" w:rsidRPr="006C72BC" w:rsidRDefault="00BE0373" w:rsidP="006C72BC">
            <w:pPr>
              <w:pStyle w:val="Style4"/>
              <w:widowControl/>
              <w:spacing w:before="5"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Б. Наложите вазелин и забинтуете.</w:t>
            </w:r>
          </w:p>
          <w:p w:rsidR="00BE0373" w:rsidRPr="006C72BC" w:rsidRDefault="00BE0373" w:rsidP="006C72BC">
            <w:pPr>
              <w:pStyle w:val="Style4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В. Наложите на рану стерильную повязку и забинтуете.</w:t>
            </w:r>
          </w:p>
          <w:p w:rsidR="00DE58C2" w:rsidRPr="006C72BC" w:rsidRDefault="00BE0373" w:rsidP="006C72BC">
            <w:pPr>
              <w:pStyle w:val="Style4"/>
              <w:widowControl/>
              <w:spacing w:line="240" w:lineRule="auto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Г. Осуществите все перечисленные манипуляции.</w:t>
            </w:r>
          </w:p>
        </w:tc>
        <w:tc>
          <w:tcPr>
            <w:tcW w:w="992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636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lastRenderedPageBreak/>
              <w:t>7.</w:t>
            </w:r>
          </w:p>
        </w:tc>
        <w:tc>
          <w:tcPr>
            <w:tcW w:w="8295" w:type="dxa"/>
          </w:tcPr>
          <w:p w:rsidR="00BE0373" w:rsidRPr="006C72BC" w:rsidRDefault="00BE0373" w:rsidP="006C72BC">
            <w:pPr>
              <w:pStyle w:val="Style9"/>
              <w:widowControl/>
              <w:spacing w:before="19" w:line="240" w:lineRule="auto"/>
              <w:jc w:val="left"/>
              <w:rPr>
                <w:rStyle w:val="FontStyle21"/>
                <w:b w:val="0"/>
                <w:sz w:val="28"/>
                <w:szCs w:val="28"/>
              </w:rPr>
            </w:pPr>
            <w:r w:rsidRPr="006C72BC">
              <w:rPr>
                <w:rStyle w:val="FontStyle21"/>
                <w:b w:val="0"/>
                <w:sz w:val="28"/>
                <w:szCs w:val="28"/>
              </w:rPr>
              <w:t>Женщина подавилась конфетой, находится в сознании и сильно кашляет. Ваши действия?</w:t>
            </w:r>
          </w:p>
          <w:p w:rsid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А. Хлопать её по спине, пока она не откашляется.</w:t>
            </w:r>
          </w:p>
          <w:p w:rsid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 Б. Сделать толчки в живот. </w:t>
            </w:r>
          </w:p>
          <w:p w:rsid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rStyle w:val="FontStyle19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 xml:space="preserve">В. Побуждать её к дальнейшему откашливанию. </w:t>
            </w:r>
          </w:p>
          <w:p w:rsidR="00DE58C2" w:rsidRPr="006C72BC" w:rsidRDefault="00BE0373" w:rsidP="006C72BC">
            <w:pPr>
              <w:pStyle w:val="Style4"/>
              <w:widowControl/>
              <w:spacing w:line="240" w:lineRule="auto"/>
              <w:ind w:right="71"/>
              <w:rPr>
                <w:kern w:val="28"/>
                <w:sz w:val="28"/>
                <w:szCs w:val="28"/>
              </w:rPr>
            </w:pPr>
            <w:r w:rsidRPr="006C72BC">
              <w:rPr>
                <w:rStyle w:val="FontStyle19"/>
                <w:sz w:val="28"/>
                <w:szCs w:val="28"/>
              </w:rPr>
              <w:t>Г. Очистить ротовую полость пальцем.</w:t>
            </w:r>
          </w:p>
        </w:tc>
        <w:tc>
          <w:tcPr>
            <w:tcW w:w="992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</w:tr>
      <w:tr w:rsidR="00DE58C2" w:rsidRPr="006C72BC" w:rsidTr="00235CB8">
        <w:tc>
          <w:tcPr>
            <w:tcW w:w="8931" w:type="dxa"/>
            <w:gridSpan w:val="2"/>
          </w:tcPr>
          <w:p w:rsidR="00DE58C2" w:rsidRPr="006C72BC" w:rsidRDefault="00DE58C2" w:rsidP="006C72BC">
            <w:pPr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ИТОГО:</w:t>
            </w:r>
          </w:p>
        </w:tc>
        <w:tc>
          <w:tcPr>
            <w:tcW w:w="992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7</w:t>
            </w:r>
          </w:p>
        </w:tc>
      </w:tr>
    </w:tbl>
    <w:p w:rsidR="00DE58C2" w:rsidRPr="006C72BC" w:rsidRDefault="00DE58C2" w:rsidP="006C72BC">
      <w:pPr>
        <w:autoSpaceDE/>
        <w:autoSpaceDN/>
        <w:ind w:left="360"/>
        <w:outlineLvl w:val="0"/>
        <w:rPr>
          <w:b/>
          <w:i/>
        </w:rPr>
      </w:pPr>
      <w:r w:rsidRPr="006C72BC">
        <w:rPr>
          <w:b/>
          <w:i/>
        </w:rPr>
        <w:t>Оценка задания.</w:t>
      </w:r>
    </w:p>
    <w:p w:rsidR="00DE58C2" w:rsidRPr="006C72BC" w:rsidRDefault="00DE58C2" w:rsidP="006C72BC">
      <w:pPr>
        <w:autoSpaceDE/>
        <w:autoSpaceDN/>
        <w:ind w:left="360"/>
        <w:outlineLvl w:val="0"/>
        <w:rPr>
          <w:b/>
        </w:rPr>
      </w:pPr>
      <w:r w:rsidRPr="006C72BC">
        <w:rPr>
          <w:b/>
          <w:i/>
        </w:rPr>
        <w:t xml:space="preserve"> </w:t>
      </w:r>
      <w:r w:rsidRPr="006C72BC">
        <w:rPr>
          <w:b/>
        </w:rPr>
        <w:t>Максимальная оценка за правильно выполненное задание – 7 баллов:</w:t>
      </w:r>
    </w:p>
    <w:p w:rsidR="00DE58C2" w:rsidRPr="006C72BC" w:rsidRDefault="00DE58C2" w:rsidP="006C72BC">
      <w:pPr>
        <w:jc w:val="center"/>
        <w:rPr>
          <w:b/>
          <w:kern w:val="28"/>
        </w:rPr>
      </w:pPr>
    </w:p>
    <w:p w:rsidR="00DE58C2" w:rsidRPr="006C72BC" w:rsidRDefault="00DE58C2" w:rsidP="006C72BC">
      <w:pPr>
        <w:jc w:val="center"/>
        <w:rPr>
          <w:kern w:val="28"/>
        </w:rPr>
      </w:pPr>
      <w:r w:rsidRPr="006C72BC">
        <w:rPr>
          <w:b/>
          <w:kern w:val="28"/>
        </w:rPr>
        <w:t>Матрица ответов на тестовые задания теоретического тура для участников старшей возрастной группы  (10-11 класс</w:t>
      </w:r>
      <w:r w:rsidRPr="006C72BC">
        <w:rPr>
          <w:kern w:val="28"/>
        </w:rPr>
        <w:t>)</w:t>
      </w:r>
    </w:p>
    <w:p w:rsidR="00DE58C2" w:rsidRPr="006C72BC" w:rsidRDefault="00DE58C2" w:rsidP="006C72BC">
      <w:pPr>
        <w:jc w:val="center"/>
        <w:rPr>
          <w:kern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1263"/>
        <w:gridCol w:w="1108"/>
        <w:gridCol w:w="1262"/>
        <w:gridCol w:w="1108"/>
        <w:gridCol w:w="1262"/>
        <w:gridCol w:w="1127"/>
        <w:gridCol w:w="1225"/>
      </w:tblGrid>
      <w:tr w:rsidR="00DE58C2" w:rsidRPr="006C72BC" w:rsidTr="006C72BC"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Номер теста</w:t>
            </w:r>
          </w:p>
        </w:tc>
        <w:tc>
          <w:tcPr>
            <w:tcW w:w="1263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Верный ответ</w:t>
            </w:r>
          </w:p>
        </w:tc>
        <w:tc>
          <w:tcPr>
            <w:tcW w:w="1127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Номер теста</w:t>
            </w:r>
          </w:p>
        </w:tc>
        <w:tc>
          <w:tcPr>
            <w:tcW w:w="1225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Верный ответ</w:t>
            </w:r>
          </w:p>
        </w:tc>
      </w:tr>
      <w:tr w:rsidR="00DE58C2" w:rsidRPr="006C72BC" w:rsidTr="006C72BC"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1</w:t>
            </w:r>
          </w:p>
        </w:tc>
        <w:tc>
          <w:tcPr>
            <w:tcW w:w="1263" w:type="dxa"/>
          </w:tcPr>
          <w:p w:rsidR="00DE58C2" w:rsidRPr="006C72BC" w:rsidRDefault="0099277C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2</w:t>
            </w:r>
          </w:p>
        </w:tc>
        <w:tc>
          <w:tcPr>
            <w:tcW w:w="1262" w:type="dxa"/>
          </w:tcPr>
          <w:p w:rsidR="00DE58C2" w:rsidRPr="006C72BC" w:rsidRDefault="0099277C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3</w:t>
            </w:r>
          </w:p>
        </w:tc>
        <w:tc>
          <w:tcPr>
            <w:tcW w:w="1262" w:type="dxa"/>
          </w:tcPr>
          <w:p w:rsidR="00DE58C2" w:rsidRPr="006C72BC" w:rsidRDefault="00DD3A50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</w:t>
            </w:r>
          </w:p>
        </w:tc>
        <w:tc>
          <w:tcPr>
            <w:tcW w:w="1127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4</w:t>
            </w:r>
          </w:p>
        </w:tc>
        <w:tc>
          <w:tcPr>
            <w:tcW w:w="1225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</w:t>
            </w:r>
          </w:p>
        </w:tc>
      </w:tr>
      <w:tr w:rsidR="00DE58C2" w:rsidRPr="006C72BC" w:rsidTr="006C72BC"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5</w:t>
            </w:r>
          </w:p>
        </w:tc>
        <w:tc>
          <w:tcPr>
            <w:tcW w:w="1263" w:type="dxa"/>
          </w:tcPr>
          <w:p w:rsidR="00DE58C2" w:rsidRPr="006C72BC" w:rsidRDefault="00BE0373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Г</w:t>
            </w:r>
          </w:p>
        </w:tc>
        <w:tc>
          <w:tcPr>
            <w:tcW w:w="1108" w:type="dxa"/>
          </w:tcPr>
          <w:p w:rsidR="00DE58C2" w:rsidRPr="006C72BC" w:rsidRDefault="00DE58C2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6</w:t>
            </w:r>
          </w:p>
        </w:tc>
        <w:tc>
          <w:tcPr>
            <w:tcW w:w="1262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:rsidR="00DE58C2" w:rsidRPr="006C72BC" w:rsidRDefault="00BE0373" w:rsidP="006C72BC">
            <w:pPr>
              <w:jc w:val="center"/>
              <w:rPr>
                <w:kern w:val="28"/>
              </w:rPr>
            </w:pPr>
            <w:r w:rsidRPr="006C72BC">
              <w:rPr>
                <w:kern w:val="28"/>
              </w:rPr>
              <w:t>7</w:t>
            </w:r>
          </w:p>
        </w:tc>
        <w:tc>
          <w:tcPr>
            <w:tcW w:w="1262" w:type="dxa"/>
          </w:tcPr>
          <w:p w:rsidR="00DE58C2" w:rsidRPr="006C72BC" w:rsidRDefault="00BE0373" w:rsidP="006C72BC">
            <w:pPr>
              <w:jc w:val="center"/>
              <w:rPr>
                <w:b/>
                <w:kern w:val="28"/>
              </w:rPr>
            </w:pPr>
            <w:r w:rsidRPr="006C72BC">
              <w:rPr>
                <w:b/>
                <w:kern w:val="28"/>
              </w:rPr>
              <w:t>В</w:t>
            </w:r>
          </w:p>
        </w:tc>
        <w:tc>
          <w:tcPr>
            <w:tcW w:w="1127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</w:p>
        </w:tc>
        <w:tc>
          <w:tcPr>
            <w:tcW w:w="1225" w:type="dxa"/>
          </w:tcPr>
          <w:p w:rsidR="00DE58C2" w:rsidRPr="006C72BC" w:rsidRDefault="00DE58C2" w:rsidP="006C72BC">
            <w:pPr>
              <w:jc w:val="center"/>
              <w:rPr>
                <w:b/>
                <w:kern w:val="28"/>
              </w:rPr>
            </w:pPr>
          </w:p>
        </w:tc>
      </w:tr>
    </w:tbl>
    <w:p w:rsidR="00DE58C2" w:rsidRPr="00AC5889" w:rsidRDefault="00DE58C2" w:rsidP="006C72BC">
      <w:pPr>
        <w:pStyle w:val="a6"/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58C2" w:rsidRPr="00AC5889" w:rsidRDefault="00DE58C2" w:rsidP="006C72BC">
      <w:pPr>
        <w:tabs>
          <w:tab w:val="left" w:pos="562"/>
        </w:tabs>
        <w:jc w:val="both"/>
        <w:rPr>
          <w:kern w:val="28"/>
        </w:rPr>
      </w:pPr>
      <w:r w:rsidRPr="00AC5889">
        <w:rPr>
          <w:i/>
          <w:kern w:val="28"/>
        </w:rPr>
        <w:t>Примечание:</w:t>
      </w:r>
      <w:r w:rsidRPr="00AC5889">
        <w:rPr>
          <w:kern w:val="28"/>
        </w:rPr>
        <w:t xml:space="preserve"> При оценке тестовых заданий, </w:t>
      </w:r>
      <w:r w:rsidRPr="00AC5889">
        <w:rPr>
          <w:i/>
          <w:kern w:val="28"/>
        </w:rPr>
        <w:t>0 баллов</w:t>
      </w:r>
      <w:r w:rsidRPr="00AC5889">
        <w:rPr>
          <w:kern w:val="28"/>
        </w:rPr>
        <w:t xml:space="preserve"> выст</w:t>
      </w:r>
      <w:r>
        <w:rPr>
          <w:kern w:val="28"/>
        </w:rPr>
        <w:t>авляется за неправильный ответ.</w:t>
      </w:r>
    </w:p>
    <w:p w:rsidR="00A31722" w:rsidRPr="00A7266E" w:rsidRDefault="00A31722" w:rsidP="00A7266E">
      <w:pPr>
        <w:autoSpaceDE/>
        <w:autoSpaceDN/>
        <w:ind w:left="720"/>
      </w:pPr>
    </w:p>
    <w:sectPr w:rsidR="00A31722" w:rsidRPr="00A7266E" w:rsidSect="003F4C3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741" w:rsidRDefault="005B2741" w:rsidP="003F4C34">
      <w:r>
        <w:separator/>
      </w:r>
    </w:p>
  </w:endnote>
  <w:endnote w:type="continuationSeparator" w:id="0">
    <w:p w:rsidR="005B2741" w:rsidRDefault="005B2741" w:rsidP="003F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23" w:rsidRDefault="00A5562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385720"/>
      <w:docPartObj>
        <w:docPartGallery w:val="Page Numbers (Bottom of Page)"/>
        <w:docPartUnique/>
      </w:docPartObj>
    </w:sdtPr>
    <w:sdtEndPr/>
    <w:sdtContent>
      <w:p w:rsidR="00A55623" w:rsidRDefault="00A55623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CB8">
          <w:rPr>
            <w:noProof/>
          </w:rPr>
          <w:t>14</w:t>
        </w:r>
        <w:r>
          <w:fldChar w:fldCharType="end"/>
        </w:r>
      </w:p>
    </w:sdtContent>
  </w:sdt>
  <w:p w:rsidR="00A55623" w:rsidRDefault="00A55623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23" w:rsidRDefault="00A5562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741" w:rsidRDefault="005B2741" w:rsidP="003F4C34">
      <w:r>
        <w:separator/>
      </w:r>
    </w:p>
  </w:footnote>
  <w:footnote w:type="continuationSeparator" w:id="0">
    <w:p w:rsidR="005B2741" w:rsidRDefault="005B2741" w:rsidP="003F4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23" w:rsidRDefault="00A5562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23" w:rsidRDefault="00A5562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23" w:rsidRDefault="00A5562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hybridMultilevel"/>
    <w:tmpl w:val="614FD4A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A"/>
    <w:multiLevelType w:val="hybridMultilevel"/>
    <w:tmpl w:val="5577F8E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C"/>
    <w:multiLevelType w:val="hybridMultilevel"/>
    <w:tmpl w:val="0507236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41F3E3D"/>
    <w:multiLevelType w:val="hybridMultilevel"/>
    <w:tmpl w:val="65968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FC1822"/>
    <w:multiLevelType w:val="hybridMultilevel"/>
    <w:tmpl w:val="D6621640"/>
    <w:lvl w:ilvl="0" w:tplc="F0C41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A23C1"/>
    <w:multiLevelType w:val="hybridMultilevel"/>
    <w:tmpl w:val="24461324"/>
    <w:lvl w:ilvl="0" w:tplc="FE98C6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7">
    <w:nsid w:val="08E01939"/>
    <w:multiLevelType w:val="hybridMultilevel"/>
    <w:tmpl w:val="3F4A5ABA"/>
    <w:lvl w:ilvl="0" w:tplc="4D120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BD3582F"/>
    <w:multiLevelType w:val="multilevel"/>
    <w:tmpl w:val="B5CA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EE72E1"/>
    <w:multiLevelType w:val="hybridMultilevel"/>
    <w:tmpl w:val="5F0C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043F6"/>
    <w:multiLevelType w:val="hybridMultilevel"/>
    <w:tmpl w:val="91FACAA4"/>
    <w:lvl w:ilvl="0" w:tplc="977CF4F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AC023B"/>
    <w:multiLevelType w:val="hybridMultilevel"/>
    <w:tmpl w:val="5A40AACE"/>
    <w:lvl w:ilvl="0" w:tplc="2C3C6F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BA5AD0"/>
    <w:multiLevelType w:val="hybridMultilevel"/>
    <w:tmpl w:val="579A2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6D4B15"/>
    <w:multiLevelType w:val="hybridMultilevel"/>
    <w:tmpl w:val="A6C8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B3557"/>
    <w:multiLevelType w:val="hybridMultilevel"/>
    <w:tmpl w:val="0768603C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730D0"/>
    <w:multiLevelType w:val="hybridMultilevel"/>
    <w:tmpl w:val="A6EC31A2"/>
    <w:lvl w:ilvl="0" w:tplc="C31481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9B47B3C"/>
    <w:multiLevelType w:val="hybridMultilevel"/>
    <w:tmpl w:val="17A44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319DA"/>
    <w:multiLevelType w:val="hybridMultilevel"/>
    <w:tmpl w:val="F5FAFF3C"/>
    <w:lvl w:ilvl="0" w:tplc="1B6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0B5B6A"/>
    <w:multiLevelType w:val="hybridMultilevel"/>
    <w:tmpl w:val="1E307B9C"/>
    <w:lvl w:ilvl="0" w:tplc="7FDA333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A7C76"/>
    <w:multiLevelType w:val="hybridMultilevel"/>
    <w:tmpl w:val="1EDE9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D0378"/>
    <w:multiLevelType w:val="hybridMultilevel"/>
    <w:tmpl w:val="845C6616"/>
    <w:lvl w:ilvl="0" w:tplc="1B6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99324A"/>
    <w:multiLevelType w:val="multilevel"/>
    <w:tmpl w:val="07AE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665BBB"/>
    <w:multiLevelType w:val="hybridMultilevel"/>
    <w:tmpl w:val="C5F038C4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3213B"/>
    <w:multiLevelType w:val="hybridMultilevel"/>
    <w:tmpl w:val="17AEC11C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E4AC1"/>
    <w:multiLevelType w:val="hybridMultilevel"/>
    <w:tmpl w:val="80D4A300"/>
    <w:lvl w:ilvl="0" w:tplc="9AFE822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5">
    <w:nsid w:val="67503A57"/>
    <w:multiLevelType w:val="hybridMultilevel"/>
    <w:tmpl w:val="CE6A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45E9B"/>
    <w:multiLevelType w:val="hybridMultilevel"/>
    <w:tmpl w:val="1E307B9C"/>
    <w:lvl w:ilvl="0" w:tplc="7FDA333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9757A"/>
    <w:multiLevelType w:val="hybridMultilevel"/>
    <w:tmpl w:val="F11A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5"/>
  </w:num>
  <w:num w:numId="4">
    <w:abstractNumId w:val="16"/>
  </w:num>
  <w:num w:numId="5">
    <w:abstractNumId w:val="13"/>
  </w:num>
  <w:num w:numId="6">
    <w:abstractNumId w:val="4"/>
  </w:num>
  <w:num w:numId="7">
    <w:abstractNumId w:val="19"/>
  </w:num>
  <w:num w:numId="8">
    <w:abstractNumId w:val="24"/>
  </w:num>
  <w:num w:numId="9">
    <w:abstractNumId w:val="23"/>
  </w:num>
  <w:num w:numId="10">
    <w:abstractNumId w:val="22"/>
  </w:num>
  <w:num w:numId="11">
    <w:abstractNumId w:val="14"/>
  </w:num>
  <w:num w:numId="12">
    <w:abstractNumId w:val="17"/>
  </w:num>
  <w:num w:numId="13">
    <w:abstractNumId w:val="20"/>
  </w:num>
  <w:num w:numId="14">
    <w:abstractNumId w:val="15"/>
  </w:num>
  <w:num w:numId="15">
    <w:abstractNumId w:val="11"/>
  </w:num>
  <w:num w:numId="16">
    <w:abstractNumId w:val="7"/>
  </w:num>
  <w:num w:numId="17">
    <w:abstractNumId w:val="5"/>
  </w:num>
  <w:num w:numId="18">
    <w:abstractNumId w:val="8"/>
  </w:num>
  <w:num w:numId="19">
    <w:abstractNumId w:val="9"/>
  </w:num>
  <w:num w:numId="20">
    <w:abstractNumId w:val="27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2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05"/>
    <w:rsid w:val="000147F8"/>
    <w:rsid w:val="00045FCA"/>
    <w:rsid w:val="00055C9C"/>
    <w:rsid w:val="00072058"/>
    <w:rsid w:val="00072C0E"/>
    <w:rsid w:val="000862B0"/>
    <w:rsid w:val="00096D4C"/>
    <w:rsid w:val="000C0387"/>
    <w:rsid w:val="000C0993"/>
    <w:rsid w:val="000C191F"/>
    <w:rsid w:val="000C565F"/>
    <w:rsid w:val="000D56B8"/>
    <w:rsid w:val="001006A7"/>
    <w:rsid w:val="001127E5"/>
    <w:rsid w:val="001331A0"/>
    <w:rsid w:val="001336CA"/>
    <w:rsid w:val="001372EE"/>
    <w:rsid w:val="00150BDD"/>
    <w:rsid w:val="001524D7"/>
    <w:rsid w:val="001558AA"/>
    <w:rsid w:val="00175B8F"/>
    <w:rsid w:val="001765BA"/>
    <w:rsid w:val="001B40BC"/>
    <w:rsid w:val="001C0E98"/>
    <w:rsid w:val="0020165D"/>
    <w:rsid w:val="0022798F"/>
    <w:rsid w:val="00235CB8"/>
    <w:rsid w:val="00242DEA"/>
    <w:rsid w:val="002454B2"/>
    <w:rsid w:val="00252DCB"/>
    <w:rsid w:val="00253C50"/>
    <w:rsid w:val="0025536F"/>
    <w:rsid w:val="00263D44"/>
    <w:rsid w:val="00293AC8"/>
    <w:rsid w:val="00296862"/>
    <w:rsid w:val="002C126A"/>
    <w:rsid w:val="002D1F70"/>
    <w:rsid w:val="00312205"/>
    <w:rsid w:val="00321ACC"/>
    <w:rsid w:val="0032667B"/>
    <w:rsid w:val="00327E34"/>
    <w:rsid w:val="0038718D"/>
    <w:rsid w:val="00397E7B"/>
    <w:rsid w:val="003B31F8"/>
    <w:rsid w:val="003C40CD"/>
    <w:rsid w:val="003C6FDA"/>
    <w:rsid w:val="003D5ED1"/>
    <w:rsid w:val="003F4C34"/>
    <w:rsid w:val="00404B86"/>
    <w:rsid w:val="0042199C"/>
    <w:rsid w:val="00436B4C"/>
    <w:rsid w:val="004434AC"/>
    <w:rsid w:val="0048725B"/>
    <w:rsid w:val="004A70F1"/>
    <w:rsid w:val="004B1B71"/>
    <w:rsid w:val="004B6636"/>
    <w:rsid w:val="004D07F1"/>
    <w:rsid w:val="004D161F"/>
    <w:rsid w:val="004D2B1E"/>
    <w:rsid w:val="0051397B"/>
    <w:rsid w:val="00520697"/>
    <w:rsid w:val="005208DA"/>
    <w:rsid w:val="00530233"/>
    <w:rsid w:val="00540573"/>
    <w:rsid w:val="00543FE7"/>
    <w:rsid w:val="00560C43"/>
    <w:rsid w:val="00572BC9"/>
    <w:rsid w:val="00574E02"/>
    <w:rsid w:val="00587632"/>
    <w:rsid w:val="005A3F9A"/>
    <w:rsid w:val="005B2741"/>
    <w:rsid w:val="005E5FC5"/>
    <w:rsid w:val="005E7F90"/>
    <w:rsid w:val="005F6474"/>
    <w:rsid w:val="00613DB5"/>
    <w:rsid w:val="00620265"/>
    <w:rsid w:val="00632556"/>
    <w:rsid w:val="00653EEC"/>
    <w:rsid w:val="006836F6"/>
    <w:rsid w:val="0068514D"/>
    <w:rsid w:val="006B3080"/>
    <w:rsid w:val="006C1DE2"/>
    <w:rsid w:val="006C2088"/>
    <w:rsid w:val="006C3F84"/>
    <w:rsid w:val="006C72BC"/>
    <w:rsid w:val="006D07F3"/>
    <w:rsid w:val="006D6E9E"/>
    <w:rsid w:val="006F171A"/>
    <w:rsid w:val="006F39CF"/>
    <w:rsid w:val="00710DAA"/>
    <w:rsid w:val="00743547"/>
    <w:rsid w:val="0076144D"/>
    <w:rsid w:val="00763809"/>
    <w:rsid w:val="00775406"/>
    <w:rsid w:val="00790DAA"/>
    <w:rsid w:val="007A0D56"/>
    <w:rsid w:val="007A6069"/>
    <w:rsid w:val="007A7E36"/>
    <w:rsid w:val="007B43A8"/>
    <w:rsid w:val="007B4CB0"/>
    <w:rsid w:val="007D6752"/>
    <w:rsid w:val="007E3C85"/>
    <w:rsid w:val="007F4E47"/>
    <w:rsid w:val="008205AD"/>
    <w:rsid w:val="00830AC1"/>
    <w:rsid w:val="00830D8C"/>
    <w:rsid w:val="00845321"/>
    <w:rsid w:val="00853B25"/>
    <w:rsid w:val="00855CCD"/>
    <w:rsid w:val="00856AB7"/>
    <w:rsid w:val="00874A95"/>
    <w:rsid w:val="008B00ED"/>
    <w:rsid w:val="008B4812"/>
    <w:rsid w:val="008C21D4"/>
    <w:rsid w:val="008E310D"/>
    <w:rsid w:val="00903E2D"/>
    <w:rsid w:val="0090577D"/>
    <w:rsid w:val="009104CB"/>
    <w:rsid w:val="009154A6"/>
    <w:rsid w:val="00937B2C"/>
    <w:rsid w:val="009615C3"/>
    <w:rsid w:val="009657DC"/>
    <w:rsid w:val="009853CD"/>
    <w:rsid w:val="0099277C"/>
    <w:rsid w:val="009B359A"/>
    <w:rsid w:val="009C39BD"/>
    <w:rsid w:val="009C54C2"/>
    <w:rsid w:val="009E2A57"/>
    <w:rsid w:val="00A01113"/>
    <w:rsid w:val="00A266A2"/>
    <w:rsid w:val="00A31722"/>
    <w:rsid w:val="00A55623"/>
    <w:rsid w:val="00A675FF"/>
    <w:rsid w:val="00A7266E"/>
    <w:rsid w:val="00A91E84"/>
    <w:rsid w:val="00A93E9B"/>
    <w:rsid w:val="00A95002"/>
    <w:rsid w:val="00AB0119"/>
    <w:rsid w:val="00AB2D33"/>
    <w:rsid w:val="00AC13AF"/>
    <w:rsid w:val="00AC3913"/>
    <w:rsid w:val="00AC6DF7"/>
    <w:rsid w:val="00AF5AF6"/>
    <w:rsid w:val="00AF72E6"/>
    <w:rsid w:val="00AF776E"/>
    <w:rsid w:val="00B02977"/>
    <w:rsid w:val="00B1634B"/>
    <w:rsid w:val="00B20982"/>
    <w:rsid w:val="00B24317"/>
    <w:rsid w:val="00B30FDF"/>
    <w:rsid w:val="00B369CE"/>
    <w:rsid w:val="00B5006C"/>
    <w:rsid w:val="00B5335E"/>
    <w:rsid w:val="00B7056F"/>
    <w:rsid w:val="00B73674"/>
    <w:rsid w:val="00B82A5E"/>
    <w:rsid w:val="00B95AB5"/>
    <w:rsid w:val="00BC7D06"/>
    <w:rsid w:val="00BE0373"/>
    <w:rsid w:val="00BF2801"/>
    <w:rsid w:val="00C31965"/>
    <w:rsid w:val="00C435E4"/>
    <w:rsid w:val="00C96D86"/>
    <w:rsid w:val="00CA1076"/>
    <w:rsid w:val="00CB19B6"/>
    <w:rsid w:val="00CB3338"/>
    <w:rsid w:val="00CB568B"/>
    <w:rsid w:val="00CC282A"/>
    <w:rsid w:val="00CE1468"/>
    <w:rsid w:val="00CE476B"/>
    <w:rsid w:val="00D16032"/>
    <w:rsid w:val="00D54089"/>
    <w:rsid w:val="00D5641F"/>
    <w:rsid w:val="00D576E9"/>
    <w:rsid w:val="00D846A7"/>
    <w:rsid w:val="00D87DA8"/>
    <w:rsid w:val="00DA4387"/>
    <w:rsid w:val="00DD3A50"/>
    <w:rsid w:val="00DE12AD"/>
    <w:rsid w:val="00DE31E8"/>
    <w:rsid w:val="00DE58C2"/>
    <w:rsid w:val="00E16060"/>
    <w:rsid w:val="00E16CF7"/>
    <w:rsid w:val="00E2254D"/>
    <w:rsid w:val="00E418CD"/>
    <w:rsid w:val="00E445FA"/>
    <w:rsid w:val="00E5057C"/>
    <w:rsid w:val="00E936A9"/>
    <w:rsid w:val="00EA4011"/>
    <w:rsid w:val="00EA51DB"/>
    <w:rsid w:val="00F114CB"/>
    <w:rsid w:val="00F21529"/>
    <w:rsid w:val="00F25E49"/>
    <w:rsid w:val="00F64CDD"/>
    <w:rsid w:val="00FD2D26"/>
    <w:rsid w:val="00FD38CA"/>
    <w:rsid w:val="00FE0402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56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9"/>
    <w:qFormat/>
    <w:rsid w:val="00312205"/>
    <w:pPr>
      <w:keepNext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3122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312205"/>
    <w:pPr>
      <w:widowControl w:val="0"/>
      <w:autoSpaceDE/>
      <w:autoSpaceDN/>
      <w:ind w:firstLine="567"/>
    </w:pPr>
    <w:rPr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122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3122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312205"/>
    <w:pPr>
      <w:widowControl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31220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4">
    <w:name w:val="Font Style14"/>
    <w:basedOn w:val="a0"/>
    <w:uiPriority w:val="99"/>
    <w:rsid w:val="00312205"/>
    <w:rPr>
      <w:rFonts w:ascii="Impact" w:hAnsi="Impact" w:cs="Impact"/>
      <w:sz w:val="10"/>
      <w:szCs w:val="10"/>
    </w:rPr>
  </w:style>
  <w:style w:type="paragraph" w:customStyle="1" w:styleId="Style3">
    <w:name w:val="Style3"/>
    <w:basedOn w:val="a"/>
    <w:uiPriority w:val="99"/>
    <w:rsid w:val="00312205"/>
    <w:pPr>
      <w:widowControl w:val="0"/>
      <w:adjustRightInd w:val="0"/>
      <w:spacing w:line="418" w:lineRule="exact"/>
      <w:ind w:hanging="35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312205"/>
    <w:pPr>
      <w:widowControl w:val="0"/>
      <w:adjustRightInd w:val="0"/>
      <w:spacing w:line="415" w:lineRule="exact"/>
    </w:pPr>
    <w:rPr>
      <w:sz w:val="24"/>
      <w:szCs w:val="24"/>
    </w:rPr>
  </w:style>
  <w:style w:type="paragraph" w:styleId="3">
    <w:name w:val="Body Text 3"/>
    <w:basedOn w:val="a"/>
    <w:link w:val="30"/>
    <w:rsid w:val="00312205"/>
    <w:pPr>
      <w:widowControl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220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312205"/>
    <w:rPr>
      <w:b/>
      <w:bCs/>
    </w:rPr>
  </w:style>
  <w:style w:type="paragraph" w:styleId="a6">
    <w:name w:val="List Paragraph"/>
    <w:basedOn w:val="a"/>
    <w:uiPriority w:val="34"/>
    <w:qFormat/>
    <w:rsid w:val="00312205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12205"/>
  </w:style>
  <w:style w:type="paragraph" w:styleId="a7">
    <w:name w:val="Normal (Web)"/>
    <w:basedOn w:val="a"/>
    <w:unhideWhenUsed/>
    <w:rsid w:val="0031220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12205"/>
    <w:rPr>
      <w:rFonts w:ascii="Trebuchet MS" w:hAnsi="Trebuchet MS" w:cs="Trebuchet MS"/>
      <w:sz w:val="22"/>
      <w:szCs w:val="22"/>
    </w:rPr>
  </w:style>
  <w:style w:type="character" w:customStyle="1" w:styleId="FontStyle11">
    <w:name w:val="Font Style11"/>
    <w:basedOn w:val="a0"/>
    <w:uiPriority w:val="99"/>
    <w:rsid w:val="00312205"/>
    <w:rPr>
      <w:rFonts w:ascii="Times New Roman" w:hAnsi="Times New Roman" w:cs="Times New Roman"/>
      <w:sz w:val="32"/>
      <w:szCs w:val="32"/>
    </w:rPr>
  </w:style>
  <w:style w:type="character" w:customStyle="1" w:styleId="a8">
    <w:name w:val="Основной текст_"/>
    <w:basedOn w:val="a0"/>
    <w:link w:val="11"/>
    <w:rsid w:val="00312205"/>
    <w:rPr>
      <w:shd w:val="clear" w:color="auto" w:fill="FFFFFF"/>
    </w:rPr>
  </w:style>
  <w:style w:type="paragraph" w:customStyle="1" w:styleId="11">
    <w:name w:val="Основной текст1"/>
    <w:basedOn w:val="a"/>
    <w:link w:val="a8"/>
    <w:rsid w:val="00312205"/>
    <w:pPr>
      <w:shd w:val="clear" w:color="auto" w:fill="FFFFFF"/>
      <w:autoSpaceDE/>
      <w:autoSpaceDN/>
      <w:spacing w:line="226" w:lineRule="exact"/>
      <w:ind w:hanging="4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+ Полужирный"/>
    <w:basedOn w:val="a8"/>
    <w:uiPriority w:val="99"/>
    <w:rsid w:val="00312205"/>
    <w:rPr>
      <w:rFonts w:ascii="Bookman Old Style" w:eastAsia="Times New Roman" w:hAnsi="Bookman Old Style" w:cs="Bookman Old Style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312205"/>
    <w:rPr>
      <w:sz w:val="23"/>
      <w:szCs w:val="23"/>
      <w:shd w:val="clear" w:color="auto" w:fill="FFFFFF"/>
    </w:rPr>
  </w:style>
  <w:style w:type="character" w:customStyle="1" w:styleId="43">
    <w:name w:val="Основной текст (4) + Полужирный"/>
    <w:basedOn w:val="41"/>
    <w:uiPriority w:val="99"/>
    <w:rsid w:val="00312205"/>
    <w:rPr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12205"/>
    <w:pPr>
      <w:shd w:val="clear" w:color="auto" w:fill="FFFFFF"/>
      <w:autoSpaceDE/>
      <w:autoSpaceDN/>
      <w:spacing w:before="540" w:line="257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12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20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3122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D5641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564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A675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f">
    <w:name w:val="Table Grid"/>
    <w:basedOn w:val="a1"/>
    <w:uiPriority w:val="59"/>
    <w:rsid w:val="0048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32667B"/>
    <w:pPr>
      <w:widowControl w:val="0"/>
      <w:adjustRightInd w:val="0"/>
      <w:spacing w:line="199" w:lineRule="exact"/>
      <w:ind w:firstLine="325"/>
      <w:jc w:val="both"/>
    </w:pPr>
    <w:rPr>
      <w:rFonts w:ascii="Trebuchet MS" w:hAnsi="Trebuchet MS"/>
      <w:sz w:val="24"/>
      <w:szCs w:val="24"/>
    </w:rPr>
  </w:style>
  <w:style w:type="paragraph" w:customStyle="1" w:styleId="Style7">
    <w:name w:val="Style7"/>
    <w:basedOn w:val="a"/>
    <w:uiPriority w:val="99"/>
    <w:rsid w:val="0032667B"/>
    <w:pPr>
      <w:widowControl w:val="0"/>
      <w:adjustRightInd w:val="0"/>
      <w:spacing w:line="313" w:lineRule="exact"/>
      <w:ind w:firstLine="439"/>
      <w:jc w:val="both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32667B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0D5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0D56B8"/>
    <w:rPr>
      <w:color w:val="0000FF"/>
      <w:u w:val="single"/>
    </w:rPr>
  </w:style>
  <w:style w:type="paragraph" w:customStyle="1" w:styleId="FR1">
    <w:name w:val="FR1"/>
    <w:rsid w:val="005F647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9277C"/>
    <w:pPr>
      <w:widowControl w:val="0"/>
      <w:adjustRightInd w:val="0"/>
      <w:spacing w:line="270" w:lineRule="exact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99277C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99277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99277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uiPriority w:val="99"/>
    <w:rsid w:val="0099277C"/>
    <w:pPr>
      <w:widowControl w:val="0"/>
      <w:adjustRightInd w:val="0"/>
      <w:spacing w:line="283" w:lineRule="exact"/>
      <w:jc w:val="both"/>
    </w:pPr>
    <w:rPr>
      <w:rFonts w:eastAsiaTheme="minorEastAsia"/>
      <w:sz w:val="24"/>
      <w:szCs w:val="24"/>
    </w:rPr>
  </w:style>
  <w:style w:type="paragraph" w:customStyle="1" w:styleId="Style14">
    <w:name w:val="Style14"/>
    <w:basedOn w:val="a"/>
    <w:uiPriority w:val="99"/>
    <w:rsid w:val="0099277C"/>
    <w:pPr>
      <w:widowControl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25">
    <w:name w:val="Font Style25"/>
    <w:basedOn w:val="a0"/>
    <w:uiPriority w:val="99"/>
    <w:rsid w:val="00DD3A50"/>
    <w:rPr>
      <w:rFonts w:ascii="Times New Roman" w:hAnsi="Times New Roman" w:cs="Times New Roman"/>
      <w:b/>
      <w:bCs/>
      <w:i/>
      <w:iCs/>
      <w:w w:val="50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3F4C3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F4C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"/>
    <w:link w:val="af4"/>
    <w:uiPriority w:val="99"/>
    <w:unhideWhenUsed/>
    <w:rsid w:val="003F4C3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F4C3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2%D0%BE%D0%BE%D1%80%D1%83%D0%B6%D1%91%D0%BD%D0%BD%D1%8B%D0%B5_%D1%81%D0%B8%D0%BB%D1%8B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2%D0%BE%D0%BE%D1%80%D1%83%D0%B6%D1%91%D0%BD%D0%BD%D1%8B%D0%B5_%D1%81%D0%B8%D0%BB%D1%8B_%D0%A1%D0%A1%D0%A1%D0%A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1948_%D0%B3%D0%BE%D0%B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C%D0%B0%D0%BA%D0%B0%D1%80%D0%BE%D0%B2,_%D0%9D%D0%B8%D0%BA%D0%BE%D0%BB%D0%B0%D0%B9_%D0%A4%D1%91%D0%B4%D0%BE%D1%80%D0%BE%D0%B2%D0%B8%D1%87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8%D1%81%D1%82%D0%BE%D0%BB%D0%B5%D1%82" TargetMode="External"/><Relationship Id="rId14" Type="http://schemas.openxmlformats.org/officeDocument/2006/relationships/hyperlink" Target="https://ru.wikipedia.org/wiki/%D0%9F%D1%80%D0%B0%D0%B2%D0%BE%D0%BE%D1%85%D1%80%D0%B0%D0%BD%D0%B8%D1%82%D0%B5%D0%BB%D1%8C%D0%BD%D1%8B%D0%B5_%D0%BE%D1%80%D0%B3%D0%B0%D0%BD%D1%8B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14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88</cp:revision>
  <cp:lastPrinted>2017-10-12T12:17:00Z</cp:lastPrinted>
  <dcterms:created xsi:type="dcterms:W3CDTF">2014-09-25T20:00:00Z</dcterms:created>
  <dcterms:modified xsi:type="dcterms:W3CDTF">2017-10-12T12:18:00Z</dcterms:modified>
</cp:coreProperties>
</file>